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4678"/>
        <w:gridCol w:w="1791"/>
      </w:tblGrid>
      <w:tr w:rsidR="00F05689" w:rsidTr="008078AB">
        <w:trPr>
          <w:trHeight w:val="699"/>
        </w:trPr>
        <w:tc>
          <w:tcPr>
            <w:tcW w:w="9447" w:type="dxa"/>
            <w:gridSpan w:val="3"/>
            <w:shd w:val="clear" w:color="auto" w:fill="auto"/>
          </w:tcPr>
          <w:p w:rsidR="00F05689" w:rsidRDefault="00F05689" w:rsidP="00A509A5">
            <w:pPr>
              <w:spacing w:before="240"/>
              <w:jc w:val="center"/>
            </w:pPr>
            <w:r w:rsidRPr="00F05689">
              <w:rPr>
                <w:b/>
              </w:rPr>
              <w:t xml:space="preserve">ACT Health Directorate HREC Submission Checklist </w:t>
            </w:r>
            <w:r w:rsidR="00A509A5">
              <w:rPr>
                <w:b/>
              </w:rPr>
              <w:t>(</w:t>
            </w:r>
            <w:r w:rsidRPr="00F05689">
              <w:rPr>
                <w:b/>
              </w:rPr>
              <w:t>New submission to full HREC</w:t>
            </w:r>
            <w:r w:rsidR="00A509A5">
              <w:rPr>
                <w:b/>
              </w:rPr>
              <w:t>)</w:t>
            </w:r>
          </w:p>
        </w:tc>
      </w:tr>
      <w:tr w:rsidR="00F05689" w:rsidTr="008078AB">
        <w:tc>
          <w:tcPr>
            <w:tcW w:w="9447" w:type="dxa"/>
            <w:gridSpan w:val="3"/>
          </w:tcPr>
          <w:p w:rsidR="00F05689" w:rsidRDefault="00F05689" w:rsidP="00F05689">
            <w:pPr>
              <w:pStyle w:val="ListParagraph"/>
              <w:numPr>
                <w:ilvl w:val="0"/>
                <w:numId w:val="1"/>
              </w:numPr>
              <w:ind w:left="454" w:hanging="454"/>
            </w:pPr>
            <w:r>
              <w:t xml:space="preserve">Meeting dates and submission deadlines are listed on the Research Ethics and Governance Office </w:t>
            </w:r>
            <w:hyperlink r:id="rId7" w:history="1">
              <w:r w:rsidRPr="00527567">
                <w:rPr>
                  <w:rStyle w:val="Hyperlink"/>
                </w:rPr>
                <w:t>Website</w:t>
              </w:r>
            </w:hyperlink>
            <w:r>
              <w:t xml:space="preserve"> </w:t>
            </w:r>
          </w:p>
          <w:p w:rsidR="00F05689" w:rsidRDefault="00F05689" w:rsidP="00F05689">
            <w:pPr>
              <w:pStyle w:val="ListParagraph"/>
              <w:numPr>
                <w:ilvl w:val="0"/>
                <w:numId w:val="1"/>
              </w:numPr>
              <w:ind w:left="454" w:hanging="454"/>
            </w:pPr>
            <w:r>
              <w:t>Applications must be received by 12 noon on submission day</w:t>
            </w:r>
          </w:p>
          <w:p w:rsidR="00F05689" w:rsidRDefault="00F05689" w:rsidP="00F05689">
            <w:pPr>
              <w:pStyle w:val="ListParagraph"/>
              <w:numPr>
                <w:ilvl w:val="0"/>
                <w:numId w:val="1"/>
              </w:numPr>
              <w:ind w:left="454" w:hanging="454"/>
            </w:pPr>
            <w:r>
              <w:t xml:space="preserve">All </w:t>
            </w:r>
            <w:r w:rsidR="00527567">
              <w:t xml:space="preserve">applications </w:t>
            </w:r>
            <w:r>
              <w:t>must be submitted via the REGIS platform</w:t>
            </w:r>
          </w:p>
          <w:p w:rsidR="00336AAE" w:rsidRDefault="00336AAE" w:rsidP="00336AAE">
            <w:pPr>
              <w:pStyle w:val="ListParagraph"/>
              <w:numPr>
                <w:ilvl w:val="0"/>
                <w:numId w:val="1"/>
              </w:numPr>
              <w:ind w:left="454" w:hanging="454"/>
            </w:pPr>
            <w:r>
              <w:t>If this study is a clinical trial, registry or bio-bank study, you must have completed the CTMG feasibility assessment process prior to submission</w:t>
            </w:r>
          </w:p>
          <w:p w:rsidR="00F05689" w:rsidRDefault="00F05689" w:rsidP="00527567">
            <w:pPr>
              <w:pStyle w:val="ListParagraph"/>
              <w:numPr>
                <w:ilvl w:val="0"/>
                <w:numId w:val="1"/>
              </w:numPr>
              <w:ind w:left="454" w:hanging="454"/>
            </w:pPr>
            <w:r>
              <w:t xml:space="preserve">For assistance with REGIS </w:t>
            </w:r>
            <w:hyperlink r:id="rId8" w:history="1">
              <w:r w:rsidRPr="00527567">
                <w:rPr>
                  <w:rStyle w:val="Hyperlink"/>
                </w:rPr>
                <w:t>click here</w:t>
              </w:r>
            </w:hyperlink>
            <w:r w:rsidR="00527567">
              <w:t xml:space="preserve"> </w:t>
            </w:r>
            <w:r>
              <w:t>or call 02 5124 3949</w:t>
            </w:r>
          </w:p>
        </w:tc>
      </w:tr>
      <w:tr w:rsidR="00F05689" w:rsidTr="008078AB">
        <w:tc>
          <w:tcPr>
            <w:tcW w:w="2978" w:type="dxa"/>
            <w:shd w:val="clear" w:color="auto" w:fill="auto"/>
          </w:tcPr>
          <w:p w:rsidR="00F05689" w:rsidRPr="00F05689" w:rsidRDefault="00F05689">
            <w:pPr>
              <w:rPr>
                <w:b/>
              </w:rPr>
            </w:pPr>
            <w:r w:rsidRPr="00F05689">
              <w:rPr>
                <w:b/>
              </w:rPr>
              <w:t>Documents Required</w:t>
            </w:r>
          </w:p>
        </w:tc>
        <w:tc>
          <w:tcPr>
            <w:tcW w:w="4678" w:type="dxa"/>
            <w:shd w:val="clear" w:color="auto" w:fill="auto"/>
          </w:tcPr>
          <w:p w:rsidR="00F05689" w:rsidRPr="00F05689" w:rsidRDefault="00F05689">
            <w:pPr>
              <w:rPr>
                <w:b/>
              </w:rPr>
            </w:pPr>
            <w:r w:rsidRPr="00F05689">
              <w:rPr>
                <w:b/>
              </w:rPr>
              <w:t>Notes and Guidance</w:t>
            </w:r>
          </w:p>
        </w:tc>
        <w:tc>
          <w:tcPr>
            <w:tcW w:w="1791" w:type="dxa"/>
            <w:shd w:val="clear" w:color="auto" w:fill="auto"/>
          </w:tcPr>
          <w:p w:rsidR="00F05689" w:rsidRPr="00F05689" w:rsidRDefault="00F05689">
            <w:pPr>
              <w:rPr>
                <w:b/>
              </w:rPr>
            </w:pPr>
            <w:r w:rsidRPr="00F05689">
              <w:rPr>
                <w:b/>
              </w:rPr>
              <w:t xml:space="preserve">Submitted </w:t>
            </w:r>
          </w:p>
        </w:tc>
      </w:tr>
      <w:tr w:rsidR="00F05689" w:rsidTr="008078AB">
        <w:tc>
          <w:tcPr>
            <w:tcW w:w="2978" w:type="dxa"/>
          </w:tcPr>
          <w:p w:rsidR="00F05689" w:rsidRPr="00A24B72" w:rsidRDefault="00A509A5" w:rsidP="001C0BA1">
            <w:pPr>
              <w:spacing w:before="480" w:after="300"/>
              <w:ind w:left="104"/>
            </w:pPr>
            <w:r w:rsidRPr="00A24B72">
              <w:rPr>
                <w:rFonts w:eastAsia="Arial" w:cs="Arial"/>
              </w:rPr>
              <w:t>Cover letter signed by the Principal Investigator (not the study coordinator)</w:t>
            </w:r>
          </w:p>
        </w:tc>
        <w:tc>
          <w:tcPr>
            <w:tcW w:w="4678" w:type="dxa"/>
          </w:tcPr>
          <w:p w:rsidR="00F05689" w:rsidRPr="00A24B72" w:rsidRDefault="00A509A5" w:rsidP="00A509A5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List all sites for which HREC approval is being sought</w:t>
            </w:r>
          </w:p>
          <w:p w:rsidR="00A509A5" w:rsidRPr="00A24B72" w:rsidRDefault="00A509A5" w:rsidP="00A509A5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List all documents submitted, including version control and dates</w:t>
            </w:r>
          </w:p>
          <w:p w:rsidR="00A509A5" w:rsidRPr="00A24B72" w:rsidRDefault="00A509A5" w:rsidP="00A509A5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 xml:space="preserve">Only </w:t>
            </w:r>
            <w:r w:rsidR="009A6E3D" w:rsidRPr="00A24B72">
              <w:t>business/</w:t>
            </w:r>
            <w:r w:rsidRPr="00A24B72">
              <w:t>institutional emails and mailing addresses should be listed</w:t>
            </w:r>
          </w:p>
          <w:p w:rsidR="00A509A5" w:rsidRPr="00A24B72" w:rsidRDefault="00A509A5" w:rsidP="00A509A5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Indicate if this is a student project</w:t>
            </w:r>
          </w:p>
          <w:p w:rsidR="009A6E3D" w:rsidRPr="00A24B72" w:rsidRDefault="009A6E3D" w:rsidP="00A509A5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CTN reference where applicable</w:t>
            </w:r>
          </w:p>
          <w:p w:rsidR="009A6E3D" w:rsidRPr="00A24B72" w:rsidRDefault="009A6E3D" w:rsidP="00CF1D90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 xml:space="preserve">Clinical Trial Registration Number </w:t>
            </w:r>
            <w:hyperlink r:id="rId9" w:history="1">
              <w:r w:rsidRPr="00A24B72">
                <w:rPr>
                  <w:rStyle w:val="Hyperlink"/>
                </w:rPr>
                <w:t>ANZCTR</w:t>
              </w:r>
            </w:hyperlink>
            <w:r w:rsidR="00CF1D90" w:rsidRPr="00A24B72">
              <w:t xml:space="preserve"> or </w:t>
            </w:r>
            <w:hyperlink r:id="rId10" w:history="1">
              <w:r w:rsidR="00CF1D90" w:rsidRPr="00A24B72">
                <w:rPr>
                  <w:rStyle w:val="Hyperlink"/>
                </w:rPr>
                <w:t>clinicaltrials.gov</w:t>
              </w:r>
            </w:hyperlink>
          </w:p>
        </w:tc>
        <w:tc>
          <w:tcPr>
            <w:tcW w:w="1791" w:type="dxa"/>
          </w:tcPr>
          <w:p w:rsidR="00F05689" w:rsidRPr="00A24B72" w:rsidRDefault="00A24B72" w:rsidP="00A509A5">
            <w:pPr>
              <w:spacing w:before="600"/>
              <w:jc w:val="center"/>
            </w:pPr>
            <w:sdt>
              <w:sdtPr>
                <w:id w:val="-5224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A5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09A5" w:rsidRPr="00A24B72">
              <w:t>Yes</w:t>
            </w:r>
          </w:p>
        </w:tc>
      </w:tr>
      <w:tr w:rsidR="00F05689" w:rsidTr="008078AB">
        <w:tc>
          <w:tcPr>
            <w:tcW w:w="2978" w:type="dxa"/>
          </w:tcPr>
          <w:p w:rsidR="00F05689" w:rsidRPr="00A24B72" w:rsidRDefault="001C0BA1" w:rsidP="001C0BA1">
            <w:pPr>
              <w:spacing w:before="480" w:after="300"/>
              <w:ind w:left="104"/>
            </w:pPr>
            <w:r w:rsidRPr="00A24B72">
              <w:rPr>
                <w:rFonts w:eastAsia="Arial" w:cs="Arial"/>
              </w:rPr>
              <w:t>HREA</w:t>
            </w:r>
          </w:p>
        </w:tc>
        <w:tc>
          <w:tcPr>
            <w:tcW w:w="4678" w:type="dxa"/>
          </w:tcPr>
          <w:p w:rsidR="001C0BA1" w:rsidRPr="00A24B72" w:rsidRDefault="001C0BA1" w:rsidP="001C0BA1">
            <w:pPr>
              <w:pStyle w:val="ListParagraph"/>
              <w:numPr>
                <w:ilvl w:val="0"/>
                <w:numId w:val="2"/>
              </w:numPr>
              <w:ind w:left="426" w:hanging="283"/>
              <w:rPr>
                <w:rStyle w:val="Hyperlink"/>
                <w:color w:val="auto"/>
                <w:u w:val="none"/>
              </w:rPr>
            </w:pPr>
            <w:r w:rsidRPr="00A24B72">
              <w:t xml:space="preserve">HREA completion is managed during the REGIS submission process. For further support please </w:t>
            </w:r>
            <w:hyperlink r:id="rId11" w:history="1">
              <w:r w:rsidRPr="00A24B72">
                <w:rPr>
                  <w:rStyle w:val="Hyperlink"/>
                </w:rPr>
                <w:t>click here</w:t>
              </w:r>
            </w:hyperlink>
          </w:p>
          <w:p w:rsidR="009A6E3D" w:rsidRPr="00A24B72" w:rsidRDefault="009A6E3D" w:rsidP="00FD3CED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Ensure only business/institutional emails and mailing addresses are listed on the HREA</w:t>
            </w:r>
          </w:p>
          <w:p w:rsidR="001C0BA1" w:rsidRPr="00A24B72" w:rsidRDefault="001C0BA1"/>
        </w:tc>
        <w:tc>
          <w:tcPr>
            <w:tcW w:w="1791" w:type="dxa"/>
          </w:tcPr>
          <w:p w:rsidR="00F05689" w:rsidRPr="00A24B72" w:rsidRDefault="00A24B72" w:rsidP="001C0BA1">
            <w:pPr>
              <w:spacing w:before="240"/>
              <w:jc w:val="center"/>
            </w:pPr>
            <w:sdt>
              <w:sdtPr>
                <w:id w:val="41552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A1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BA1" w:rsidRPr="00A24B72">
              <w:t>Yes</w:t>
            </w:r>
          </w:p>
        </w:tc>
      </w:tr>
      <w:tr w:rsidR="00F05689" w:rsidTr="008078AB">
        <w:tc>
          <w:tcPr>
            <w:tcW w:w="2978" w:type="dxa"/>
          </w:tcPr>
          <w:p w:rsidR="00F05689" w:rsidRPr="00A24B72" w:rsidRDefault="001C0BA1" w:rsidP="001C0BA1">
            <w:pPr>
              <w:spacing w:before="120"/>
            </w:pPr>
            <w:r w:rsidRPr="00A24B72">
              <w:t>Study Protocol</w:t>
            </w:r>
          </w:p>
          <w:p w:rsidR="001C0BA1" w:rsidRPr="00A24B72" w:rsidRDefault="00A24B72" w:rsidP="001C0BA1">
            <w:hyperlink r:id="rId12" w:history="1">
              <w:r w:rsidR="001C0BA1" w:rsidRPr="00A24B72">
                <w:rPr>
                  <w:rStyle w:val="Hyperlink"/>
                </w:rPr>
                <w:t>Template available here</w:t>
              </w:r>
            </w:hyperlink>
          </w:p>
        </w:tc>
        <w:tc>
          <w:tcPr>
            <w:tcW w:w="4678" w:type="dxa"/>
          </w:tcPr>
          <w:p w:rsidR="001C0BA1" w:rsidRPr="00A24B72" w:rsidRDefault="001C0BA1" w:rsidP="001C0BA1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Submission of a study protocol is mandatory</w:t>
            </w:r>
          </w:p>
          <w:p w:rsidR="001C0BA1" w:rsidRPr="00A24B72" w:rsidRDefault="009A6E3D" w:rsidP="009A6E3D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 xml:space="preserve">HREA should reference relevant sections of the </w:t>
            </w:r>
            <w:r w:rsidR="001C0BA1" w:rsidRPr="00A24B72">
              <w:t xml:space="preserve">Protocol </w:t>
            </w:r>
          </w:p>
        </w:tc>
        <w:tc>
          <w:tcPr>
            <w:tcW w:w="1791" w:type="dxa"/>
          </w:tcPr>
          <w:p w:rsidR="00F05689" w:rsidRPr="00A24B72" w:rsidRDefault="00A24B72" w:rsidP="001C0BA1">
            <w:pPr>
              <w:spacing w:before="240"/>
              <w:jc w:val="center"/>
            </w:pPr>
            <w:sdt>
              <w:sdtPr>
                <w:id w:val="-130115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A1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BA1" w:rsidRPr="00A24B72">
              <w:t>Yes</w:t>
            </w:r>
          </w:p>
        </w:tc>
      </w:tr>
      <w:tr w:rsidR="00F05689" w:rsidTr="008078AB">
        <w:trPr>
          <w:trHeight w:val="1684"/>
        </w:trPr>
        <w:tc>
          <w:tcPr>
            <w:tcW w:w="2978" w:type="dxa"/>
          </w:tcPr>
          <w:p w:rsidR="00F05689" w:rsidRPr="00A24B72" w:rsidRDefault="000778FF" w:rsidP="00527567">
            <w:pPr>
              <w:spacing w:before="240"/>
            </w:pPr>
            <w:r w:rsidRPr="00A24B72">
              <w:t xml:space="preserve">Participant Information Sheet and Consent Form </w:t>
            </w:r>
          </w:p>
          <w:p w:rsidR="000778FF" w:rsidRPr="00A24B72" w:rsidRDefault="00A24B72" w:rsidP="000778FF">
            <w:hyperlink r:id="rId13" w:history="1">
              <w:r w:rsidR="000778FF" w:rsidRPr="00A24B72">
                <w:rPr>
                  <w:rStyle w:val="Hyperlink"/>
                </w:rPr>
                <w:t>Template available here</w:t>
              </w:r>
            </w:hyperlink>
          </w:p>
        </w:tc>
        <w:tc>
          <w:tcPr>
            <w:tcW w:w="4678" w:type="dxa"/>
          </w:tcPr>
          <w:p w:rsidR="00527567" w:rsidRPr="00A24B72" w:rsidRDefault="00527567" w:rsidP="00527567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 xml:space="preserve">For multisite/interstate studies, use the </w:t>
            </w:r>
            <w:hyperlink r:id="rId14" w:history="1">
              <w:r w:rsidRPr="00A24B72">
                <w:rPr>
                  <w:rStyle w:val="Hyperlink"/>
                </w:rPr>
                <w:t>NHMRC templates</w:t>
              </w:r>
            </w:hyperlink>
            <w:r w:rsidRPr="00A24B72">
              <w:t xml:space="preserve"> </w:t>
            </w:r>
          </w:p>
          <w:p w:rsidR="009A6E3D" w:rsidRPr="00A24B72" w:rsidRDefault="009A6E3D" w:rsidP="00527567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For multisite studies, submit a master version and an ACT site specific version</w:t>
            </w:r>
          </w:p>
          <w:p w:rsidR="00F05689" w:rsidRPr="00A24B72" w:rsidRDefault="000778FF" w:rsidP="00527567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 xml:space="preserve">For single-site studies, insert the relevant site logo in the document header. </w:t>
            </w:r>
          </w:p>
          <w:p w:rsidR="000670FC" w:rsidRPr="00A24B72" w:rsidRDefault="000670FC" w:rsidP="00527567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 xml:space="preserve">All study documents must have correct institutional logo </w:t>
            </w:r>
            <w:hyperlink r:id="rId15" w:history="1">
              <w:r w:rsidRPr="00A24B72">
                <w:rPr>
                  <w:rStyle w:val="Hyperlink"/>
                </w:rPr>
                <w:t>available here</w:t>
              </w:r>
            </w:hyperlink>
          </w:p>
        </w:tc>
        <w:tc>
          <w:tcPr>
            <w:tcW w:w="1791" w:type="dxa"/>
          </w:tcPr>
          <w:p w:rsidR="00F05689" w:rsidRPr="00A24B72" w:rsidRDefault="00A24B72" w:rsidP="00527567">
            <w:pPr>
              <w:spacing w:before="600"/>
              <w:ind w:left="170"/>
              <w:rPr>
                <w:lang w:val="en-GB"/>
              </w:rPr>
            </w:pPr>
            <w:sdt>
              <w:sdtPr>
                <w:id w:val="1429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3CC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567" w:rsidRPr="00A24B72">
              <w:t>Yes</w:t>
            </w:r>
            <w:sdt>
              <w:sdtPr>
                <w:id w:val="-59872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67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567" w:rsidRPr="00A24B72">
              <w:t>N/A</w:t>
            </w:r>
          </w:p>
        </w:tc>
      </w:tr>
      <w:tr w:rsidR="00F05689" w:rsidTr="008078AB">
        <w:tc>
          <w:tcPr>
            <w:tcW w:w="2978" w:type="dxa"/>
          </w:tcPr>
          <w:p w:rsidR="00F05689" w:rsidRPr="00A24B72" w:rsidRDefault="00BC73CC" w:rsidP="00BC73CC">
            <w:pPr>
              <w:spacing w:before="480" w:after="300"/>
              <w:ind w:left="104"/>
            </w:pPr>
            <w:r w:rsidRPr="00A24B72">
              <w:rPr>
                <w:rFonts w:eastAsia="Arial" w:cs="Arial"/>
              </w:rPr>
              <w:t>CV’s and GCP Certificates for research team</w:t>
            </w:r>
          </w:p>
        </w:tc>
        <w:tc>
          <w:tcPr>
            <w:tcW w:w="4678" w:type="dxa"/>
          </w:tcPr>
          <w:p w:rsidR="00BC73CC" w:rsidRPr="00A24B72" w:rsidRDefault="00BC73CC" w:rsidP="00BC73CC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Mandatory for all members of the research team interacting with participants</w:t>
            </w:r>
          </w:p>
          <w:p w:rsidR="00BC73CC" w:rsidRPr="00A24B72" w:rsidRDefault="00BC73CC" w:rsidP="008078AB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GCP certificates are valid for two years from issue</w:t>
            </w:r>
          </w:p>
        </w:tc>
        <w:tc>
          <w:tcPr>
            <w:tcW w:w="1791" w:type="dxa"/>
          </w:tcPr>
          <w:p w:rsidR="00F05689" w:rsidRPr="00A24B72" w:rsidRDefault="00A24B72" w:rsidP="00BC73CC">
            <w:pPr>
              <w:spacing w:before="480"/>
              <w:ind w:left="170"/>
            </w:pPr>
            <w:sdt>
              <w:sdtPr>
                <w:id w:val="-5560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3CC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73CC" w:rsidRPr="00A24B72">
              <w:t>Yes</w:t>
            </w:r>
            <w:sdt>
              <w:sdtPr>
                <w:id w:val="-20646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3CC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73CC" w:rsidRPr="00A24B72">
              <w:t>N/A</w:t>
            </w:r>
          </w:p>
        </w:tc>
      </w:tr>
      <w:tr w:rsidR="00F05689" w:rsidTr="008078AB">
        <w:trPr>
          <w:trHeight w:val="1162"/>
        </w:trPr>
        <w:tc>
          <w:tcPr>
            <w:tcW w:w="2978" w:type="dxa"/>
          </w:tcPr>
          <w:p w:rsidR="00F05689" w:rsidRPr="00A24B72" w:rsidRDefault="007601B1" w:rsidP="007601B1">
            <w:pPr>
              <w:spacing w:before="480" w:after="300"/>
              <w:ind w:left="104"/>
            </w:pPr>
            <w:r w:rsidRPr="00A24B72">
              <w:rPr>
                <w:rFonts w:eastAsia="Arial" w:cs="Arial"/>
              </w:rPr>
              <w:t>Radiation Safety Report</w:t>
            </w:r>
          </w:p>
        </w:tc>
        <w:tc>
          <w:tcPr>
            <w:tcW w:w="4678" w:type="dxa"/>
          </w:tcPr>
          <w:p w:rsidR="007601B1" w:rsidRPr="00A24B72" w:rsidRDefault="007601B1" w:rsidP="007601B1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 xml:space="preserve">Required for any study involving research-specific exposure to radiation </w:t>
            </w:r>
            <w:r w:rsidR="009A6E3D" w:rsidRPr="00A24B72">
              <w:t xml:space="preserve">that is </w:t>
            </w:r>
            <w:r w:rsidRPr="00A24B72">
              <w:t>additional to standard of care</w:t>
            </w:r>
          </w:p>
          <w:p w:rsidR="009A6E3D" w:rsidRPr="00A24B72" w:rsidRDefault="009A6E3D" w:rsidP="00CF1D90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 xml:space="preserve">For studies including radiation exposure that is not additional to standard care, please complete the </w:t>
            </w:r>
            <w:hyperlink r:id="rId16" w:history="1">
              <w:r w:rsidR="00CF1D90" w:rsidRPr="00A24B72">
                <w:rPr>
                  <w:rStyle w:val="Hyperlink"/>
                </w:rPr>
                <w:t>Ionising Radiation Exposure Statement</w:t>
              </w:r>
            </w:hyperlink>
            <w:bookmarkStart w:id="0" w:name="_GoBack"/>
            <w:bookmarkEnd w:id="0"/>
          </w:p>
        </w:tc>
        <w:tc>
          <w:tcPr>
            <w:tcW w:w="1791" w:type="dxa"/>
          </w:tcPr>
          <w:p w:rsidR="00F05689" w:rsidRPr="00A24B72" w:rsidRDefault="00A24B72" w:rsidP="007601B1">
            <w:pPr>
              <w:spacing w:before="240"/>
              <w:ind w:left="170"/>
            </w:pPr>
            <w:sdt>
              <w:sdtPr>
                <w:id w:val="38691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1B1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01B1" w:rsidRPr="00A24B72">
              <w:t>Yes</w:t>
            </w:r>
            <w:sdt>
              <w:sdtPr>
                <w:id w:val="-3111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1B1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01B1" w:rsidRPr="00A24B72">
              <w:t>N/A</w:t>
            </w:r>
          </w:p>
        </w:tc>
      </w:tr>
      <w:tr w:rsidR="00F05689" w:rsidTr="008078AB">
        <w:trPr>
          <w:trHeight w:val="2542"/>
        </w:trPr>
        <w:tc>
          <w:tcPr>
            <w:tcW w:w="2978" w:type="dxa"/>
          </w:tcPr>
          <w:p w:rsidR="00F05689" w:rsidRPr="00A24B72" w:rsidRDefault="007601B1" w:rsidP="000670FC">
            <w:pPr>
              <w:spacing w:before="960" w:after="300"/>
              <w:ind w:left="104"/>
            </w:pPr>
            <w:r w:rsidRPr="00A24B72">
              <w:rPr>
                <w:rFonts w:eastAsia="Arial" w:cs="Arial"/>
              </w:rPr>
              <w:lastRenderedPageBreak/>
              <w:t>Any other relevant study Documents</w:t>
            </w:r>
          </w:p>
        </w:tc>
        <w:tc>
          <w:tcPr>
            <w:tcW w:w="4678" w:type="dxa"/>
          </w:tcPr>
          <w:p w:rsidR="007601B1" w:rsidRPr="00A24B72" w:rsidRDefault="007601B1" w:rsidP="000670FC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For example: Investigator Brochures, questionnaires, patient cards/diaries, intended advertisement material, Social Media content, letter of invitation, interview questions, telephone scripts</w:t>
            </w:r>
          </w:p>
          <w:p w:rsidR="007601B1" w:rsidRPr="00A24B72" w:rsidRDefault="007601B1" w:rsidP="000670FC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All study documents must include version number/date in footer</w:t>
            </w:r>
          </w:p>
          <w:p w:rsidR="007601B1" w:rsidRPr="00A24B72" w:rsidRDefault="007601B1" w:rsidP="000670FC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 xml:space="preserve">All study documents must have correct institutional logo </w:t>
            </w:r>
            <w:hyperlink r:id="rId17" w:history="1">
              <w:r w:rsidRPr="00A24B72">
                <w:rPr>
                  <w:rStyle w:val="Hyperlink"/>
                </w:rPr>
                <w:t>available here</w:t>
              </w:r>
            </w:hyperlink>
          </w:p>
        </w:tc>
        <w:tc>
          <w:tcPr>
            <w:tcW w:w="1791" w:type="dxa"/>
          </w:tcPr>
          <w:p w:rsidR="00F05689" w:rsidRPr="00A24B72" w:rsidRDefault="00A24B72" w:rsidP="000670FC">
            <w:pPr>
              <w:spacing w:before="960"/>
              <w:ind w:left="170"/>
            </w:pPr>
            <w:sdt>
              <w:sdtPr>
                <w:id w:val="-143235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FC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70FC" w:rsidRPr="00A24B72">
              <w:t>Yes</w:t>
            </w:r>
            <w:sdt>
              <w:sdtPr>
                <w:id w:val="146492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FC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70FC" w:rsidRPr="00A24B72">
              <w:t>N/A</w:t>
            </w:r>
          </w:p>
        </w:tc>
      </w:tr>
      <w:tr w:rsidR="00F05689" w:rsidTr="008078AB">
        <w:tc>
          <w:tcPr>
            <w:tcW w:w="2978" w:type="dxa"/>
          </w:tcPr>
          <w:p w:rsidR="000670FC" w:rsidRPr="00A24B72" w:rsidRDefault="000670FC" w:rsidP="000670FC">
            <w:r w:rsidRPr="00A24B72">
              <w:t>Therapeutic Goods</w:t>
            </w:r>
          </w:p>
          <w:p w:rsidR="000670FC" w:rsidRPr="00A24B72" w:rsidRDefault="000670FC" w:rsidP="000670FC">
            <w:r w:rsidRPr="00A24B72">
              <w:t>Administration Clinical Trial</w:t>
            </w:r>
          </w:p>
          <w:p w:rsidR="00F05689" w:rsidRPr="00A24B72" w:rsidRDefault="000670FC" w:rsidP="000670FC">
            <w:r w:rsidRPr="00A24B72">
              <w:t>Notification (CTN) or Clinical Trial Exemption (CTX) form, if applicable</w:t>
            </w:r>
          </w:p>
        </w:tc>
        <w:tc>
          <w:tcPr>
            <w:tcW w:w="4678" w:type="dxa"/>
          </w:tcPr>
          <w:p w:rsidR="00F05689" w:rsidRPr="00A24B72" w:rsidRDefault="008078AB" w:rsidP="008078AB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CTNs must be submitted through the TGA’s online portal. You must not submit a CTN to the TGA until HREC approval is granted.</w:t>
            </w:r>
          </w:p>
          <w:p w:rsidR="009A6E3D" w:rsidRPr="00A24B72" w:rsidRDefault="009A6E3D" w:rsidP="008078AB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 xml:space="preserve">Include CTN reference in cover letter </w:t>
            </w:r>
          </w:p>
          <w:p w:rsidR="008078AB" w:rsidRPr="00A24B72" w:rsidRDefault="008078AB" w:rsidP="008078AB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 xml:space="preserve">For further information </w:t>
            </w:r>
            <w:hyperlink r:id="rId18" w:history="1">
              <w:r w:rsidRPr="00A24B72">
                <w:rPr>
                  <w:rStyle w:val="Hyperlink"/>
                </w:rPr>
                <w:t>click here</w:t>
              </w:r>
            </w:hyperlink>
          </w:p>
        </w:tc>
        <w:tc>
          <w:tcPr>
            <w:tcW w:w="1791" w:type="dxa"/>
          </w:tcPr>
          <w:p w:rsidR="00F05689" w:rsidRPr="00A24B72" w:rsidRDefault="00A24B72" w:rsidP="008078AB">
            <w:pPr>
              <w:spacing w:before="360"/>
              <w:ind w:left="170"/>
            </w:pPr>
            <w:sdt>
              <w:sdtPr>
                <w:id w:val="9001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B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78AB" w:rsidRPr="00A24B72">
              <w:t>Yes</w:t>
            </w:r>
            <w:sdt>
              <w:sdtPr>
                <w:id w:val="-206409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B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78AB" w:rsidRPr="00A24B72">
              <w:t>N/A</w:t>
            </w:r>
          </w:p>
        </w:tc>
      </w:tr>
      <w:tr w:rsidR="008078AB" w:rsidTr="008078AB">
        <w:tc>
          <w:tcPr>
            <w:tcW w:w="7656" w:type="dxa"/>
            <w:gridSpan w:val="2"/>
          </w:tcPr>
          <w:p w:rsidR="008078AB" w:rsidRPr="00A24B72" w:rsidRDefault="008078AB" w:rsidP="008078AB">
            <w:pPr>
              <w:jc w:val="center"/>
              <w:rPr>
                <w:b/>
              </w:rPr>
            </w:pPr>
            <w:r w:rsidRPr="00A24B72">
              <w:rPr>
                <w:b/>
              </w:rPr>
              <w:t>Additional Documents for commercially sponsored studies</w:t>
            </w:r>
          </w:p>
        </w:tc>
        <w:tc>
          <w:tcPr>
            <w:tcW w:w="1791" w:type="dxa"/>
          </w:tcPr>
          <w:p w:rsidR="008078AB" w:rsidRPr="00A24B72" w:rsidRDefault="008078AB" w:rsidP="008078AB">
            <w:pPr>
              <w:jc w:val="center"/>
              <w:rPr>
                <w:b/>
              </w:rPr>
            </w:pPr>
            <w:r w:rsidRPr="00A24B72">
              <w:rPr>
                <w:b/>
              </w:rPr>
              <w:t>Submitted</w:t>
            </w:r>
          </w:p>
        </w:tc>
      </w:tr>
      <w:tr w:rsidR="00F05689" w:rsidTr="008078AB">
        <w:tc>
          <w:tcPr>
            <w:tcW w:w="2978" w:type="dxa"/>
          </w:tcPr>
          <w:p w:rsidR="00F05689" w:rsidRPr="00A24B72" w:rsidRDefault="008078AB" w:rsidP="008078AB">
            <w:pPr>
              <w:spacing w:before="120"/>
            </w:pPr>
            <w:r w:rsidRPr="00A24B72">
              <w:t>Protocol synopsis</w:t>
            </w:r>
          </w:p>
        </w:tc>
        <w:tc>
          <w:tcPr>
            <w:tcW w:w="4678" w:type="dxa"/>
          </w:tcPr>
          <w:p w:rsidR="00F05689" w:rsidRPr="00A24B72" w:rsidRDefault="008078AB">
            <w:r w:rsidRPr="00A24B72">
              <w:t>Mandatory for commercially sponsored studies</w:t>
            </w:r>
          </w:p>
        </w:tc>
        <w:tc>
          <w:tcPr>
            <w:tcW w:w="1791" w:type="dxa"/>
          </w:tcPr>
          <w:p w:rsidR="00F05689" w:rsidRPr="00A24B72" w:rsidRDefault="00A24B72" w:rsidP="008078AB">
            <w:pPr>
              <w:spacing w:before="120"/>
              <w:ind w:left="170"/>
            </w:pPr>
            <w:sdt>
              <w:sdtPr>
                <w:id w:val="2147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B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78AB" w:rsidRPr="00A24B72">
              <w:t>Yes</w:t>
            </w:r>
            <w:sdt>
              <w:sdtPr>
                <w:id w:val="13342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B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78AB" w:rsidRPr="00A24B72">
              <w:t>N/A</w:t>
            </w:r>
          </w:p>
        </w:tc>
      </w:tr>
      <w:tr w:rsidR="008078AB" w:rsidTr="008078AB">
        <w:tc>
          <w:tcPr>
            <w:tcW w:w="2978" w:type="dxa"/>
          </w:tcPr>
          <w:p w:rsidR="008078AB" w:rsidRPr="00A24B72" w:rsidRDefault="008078AB" w:rsidP="00D273B2">
            <w:pPr>
              <w:spacing w:before="1200"/>
            </w:pPr>
            <w:r w:rsidRPr="00A24B72">
              <w:t>Research Agreement/Contract</w:t>
            </w:r>
          </w:p>
        </w:tc>
        <w:tc>
          <w:tcPr>
            <w:tcW w:w="4678" w:type="dxa"/>
          </w:tcPr>
          <w:p w:rsidR="008078AB" w:rsidRPr="00A24B72" w:rsidRDefault="00D273B2" w:rsidP="008078AB">
            <w:r w:rsidRPr="00A24B72">
              <w:t>Institutional details must be listed as follows:</w:t>
            </w:r>
          </w:p>
          <w:p w:rsidR="00D273B2" w:rsidRPr="00A24B72" w:rsidRDefault="00D273B2" w:rsidP="008078AB"/>
          <w:p w:rsidR="00D273B2" w:rsidRPr="00A24B72" w:rsidRDefault="00D273B2" w:rsidP="00D273B2">
            <w:r w:rsidRPr="00A24B72">
              <w:t>Name: AUSTRALIAN CAPITAL TERRITORY, the body politic established by section 7 of the Australian Capital territory (Self-Government) Act 1988 represented by Canberra Health Services, Canberra Hospital, Yamba Drive GARRAN ACT 2605 Australia</w:t>
            </w:r>
          </w:p>
          <w:p w:rsidR="00D273B2" w:rsidRPr="00A24B72" w:rsidRDefault="00D273B2" w:rsidP="00D273B2">
            <w:r w:rsidRPr="00A24B72">
              <w:t>Address: Yamba Drive, GARRAN ACT 2605, Australia</w:t>
            </w:r>
          </w:p>
          <w:p w:rsidR="00D273B2" w:rsidRPr="00A24B72" w:rsidRDefault="00D273B2" w:rsidP="00D273B2">
            <w:r w:rsidRPr="00A24B72">
              <w:t>ABN: 82 049 056 234</w:t>
            </w:r>
          </w:p>
        </w:tc>
        <w:tc>
          <w:tcPr>
            <w:tcW w:w="1791" w:type="dxa"/>
          </w:tcPr>
          <w:p w:rsidR="008078AB" w:rsidRPr="00A24B72" w:rsidRDefault="00A24B72" w:rsidP="00D273B2">
            <w:pPr>
              <w:spacing w:before="1200"/>
              <w:ind w:left="170"/>
            </w:pPr>
            <w:sdt>
              <w:sdtPr>
                <w:id w:val="154093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3B2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78AB" w:rsidRPr="00A24B72">
              <w:t>Yes</w:t>
            </w:r>
            <w:sdt>
              <w:sdtPr>
                <w:id w:val="-10558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B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78AB" w:rsidRPr="00A24B72">
              <w:t>N/A</w:t>
            </w:r>
          </w:p>
        </w:tc>
      </w:tr>
      <w:tr w:rsidR="008078AB" w:rsidTr="008078AB">
        <w:tc>
          <w:tcPr>
            <w:tcW w:w="2978" w:type="dxa"/>
          </w:tcPr>
          <w:p w:rsidR="008078AB" w:rsidRPr="00A24B72" w:rsidRDefault="008078AB" w:rsidP="00D273B2">
            <w:pPr>
              <w:spacing w:before="2040"/>
            </w:pPr>
            <w:r w:rsidRPr="00A24B72">
              <w:t>Certificate of Insurance</w:t>
            </w:r>
          </w:p>
        </w:tc>
        <w:tc>
          <w:tcPr>
            <w:tcW w:w="4678" w:type="dxa"/>
          </w:tcPr>
          <w:p w:rsidR="00D273B2" w:rsidRPr="00A24B72" w:rsidRDefault="00D273B2" w:rsidP="00D273B2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The insurance certificate must specifically name the Australian Corporate entity acting as commercial sponsor as a named insured under the relevant insurance policy</w:t>
            </w:r>
          </w:p>
          <w:p w:rsidR="00D273B2" w:rsidRPr="00A24B72" w:rsidRDefault="00D273B2" w:rsidP="00D273B2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If the certificate is provided in the name of an overseas parent company, it must name the Australian entity as a subsidiary</w:t>
            </w:r>
          </w:p>
          <w:p w:rsidR="00D273B2" w:rsidRPr="00A24B72" w:rsidRDefault="00D273B2" w:rsidP="00D273B2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The insurance certificate must include a valid coverage period for the policy</w:t>
            </w:r>
          </w:p>
          <w:p w:rsidR="00D273B2" w:rsidRPr="00A24B72" w:rsidRDefault="00D273B2" w:rsidP="00D273B2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The insurer providing the cover must be approved by the Australian Prudential Regulation Authority and must have a minimum financial strength rating of A- or above</w:t>
            </w:r>
          </w:p>
          <w:p w:rsidR="008078AB" w:rsidRPr="00A24B72" w:rsidRDefault="00D273B2" w:rsidP="00D273B2">
            <w:pPr>
              <w:pStyle w:val="ListParagraph"/>
              <w:numPr>
                <w:ilvl w:val="0"/>
                <w:numId w:val="2"/>
              </w:numPr>
              <w:ind w:left="426" w:hanging="283"/>
            </w:pPr>
            <w:r w:rsidRPr="00A24B72">
              <w:t>The insurance certificate must provide coverage of AUD$20 million for each and every occurrence and AUD$20 million in the annual aggregate against a class of insurance appropriate for the risk associated with the research.</w:t>
            </w:r>
          </w:p>
        </w:tc>
        <w:tc>
          <w:tcPr>
            <w:tcW w:w="1791" w:type="dxa"/>
          </w:tcPr>
          <w:p w:rsidR="008078AB" w:rsidRPr="00A24B72" w:rsidRDefault="00A24B72" w:rsidP="00D273B2">
            <w:pPr>
              <w:spacing w:before="1920"/>
              <w:ind w:left="170"/>
            </w:pPr>
            <w:sdt>
              <w:sdtPr>
                <w:id w:val="16308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3B2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78AB" w:rsidRPr="00A24B72">
              <w:t>Yes</w:t>
            </w:r>
            <w:sdt>
              <w:sdtPr>
                <w:id w:val="-55161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B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78AB" w:rsidRPr="00A24B72">
              <w:t>N/A</w:t>
            </w:r>
          </w:p>
        </w:tc>
      </w:tr>
      <w:tr w:rsidR="00EF5D27" w:rsidTr="00EC4084">
        <w:tc>
          <w:tcPr>
            <w:tcW w:w="2978" w:type="dxa"/>
          </w:tcPr>
          <w:p w:rsidR="00EF5D27" w:rsidRPr="00A24B72" w:rsidRDefault="00EF5D27" w:rsidP="00EC4084">
            <w:r w:rsidRPr="00A24B72">
              <w:t>Medicines Australia Form of Indemnity</w:t>
            </w:r>
          </w:p>
          <w:p w:rsidR="00EF5D27" w:rsidRPr="00A24B72" w:rsidRDefault="00EF5D27" w:rsidP="00EC4084">
            <w:r w:rsidRPr="00A24B72">
              <w:t>(HREC Review Only)</w:t>
            </w:r>
          </w:p>
        </w:tc>
        <w:tc>
          <w:tcPr>
            <w:tcW w:w="4678" w:type="dxa"/>
          </w:tcPr>
          <w:p w:rsidR="00EF5D27" w:rsidRPr="00A24B72" w:rsidRDefault="00EF5D27" w:rsidP="00EC4084">
            <w:r w:rsidRPr="00A24B72">
              <w:t>Only required if study is not being conducted at an ACT site (</w:t>
            </w:r>
            <w:proofErr w:type="spellStart"/>
            <w:r w:rsidRPr="00A24B72">
              <w:t>ie</w:t>
            </w:r>
            <w:proofErr w:type="spellEnd"/>
            <w:r w:rsidRPr="00A24B72">
              <w:t>. HREC is providing review only)</w:t>
            </w:r>
          </w:p>
        </w:tc>
        <w:tc>
          <w:tcPr>
            <w:tcW w:w="1791" w:type="dxa"/>
          </w:tcPr>
          <w:p w:rsidR="00EF5D27" w:rsidRPr="00A24B72" w:rsidRDefault="00A24B72" w:rsidP="00EC4084">
            <w:pPr>
              <w:spacing w:before="240"/>
              <w:ind w:left="170"/>
            </w:pPr>
            <w:sdt>
              <w:sdtPr>
                <w:id w:val="1346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D27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5D27" w:rsidRPr="00A24B72">
              <w:t>Yes</w:t>
            </w:r>
            <w:sdt>
              <w:sdtPr>
                <w:id w:val="-202887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D27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5D27" w:rsidRPr="00A24B72">
              <w:t>N/A</w:t>
            </w:r>
          </w:p>
        </w:tc>
      </w:tr>
      <w:tr w:rsidR="00D273B2" w:rsidTr="008078AB">
        <w:tc>
          <w:tcPr>
            <w:tcW w:w="2978" w:type="dxa"/>
          </w:tcPr>
          <w:p w:rsidR="00D273B2" w:rsidRPr="00A24B72" w:rsidRDefault="00D273B2" w:rsidP="008078AB">
            <w:r w:rsidRPr="00A24B72">
              <w:t>Financial Summary</w:t>
            </w:r>
          </w:p>
        </w:tc>
        <w:tc>
          <w:tcPr>
            <w:tcW w:w="4678" w:type="dxa"/>
          </w:tcPr>
          <w:p w:rsidR="00D273B2" w:rsidRPr="00A24B72" w:rsidRDefault="00D273B2" w:rsidP="00D273B2">
            <w:pPr>
              <w:pStyle w:val="ListParagraph"/>
              <w:numPr>
                <w:ilvl w:val="0"/>
                <w:numId w:val="2"/>
              </w:numPr>
            </w:pPr>
            <w:r w:rsidRPr="00A24B72">
              <w:t xml:space="preserve">Please contact </w:t>
            </w:r>
            <w:hyperlink r:id="rId19" w:history="1">
              <w:r w:rsidRPr="00A24B72">
                <w:rPr>
                  <w:rStyle w:val="Hyperlink"/>
                </w:rPr>
                <w:t>Research.Governance@act.gov.au</w:t>
              </w:r>
            </w:hyperlink>
            <w:r w:rsidRPr="00A24B72">
              <w:t xml:space="preserve"> for referral to finance officer</w:t>
            </w:r>
          </w:p>
        </w:tc>
        <w:tc>
          <w:tcPr>
            <w:tcW w:w="1791" w:type="dxa"/>
          </w:tcPr>
          <w:p w:rsidR="00D273B2" w:rsidRPr="00A24B72" w:rsidRDefault="00A24B72" w:rsidP="008078AB">
            <w:pPr>
              <w:spacing w:before="120"/>
              <w:ind w:left="170"/>
            </w:pPr>
            <w:sdt>
              <w:sdtPr>
                <w:id w:val="-74904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3B2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73B2" w:rsidRPr="00A24B72">
              <w:t>Yes</w:t>
            </w:r>
            <w:sdt>
              <w:sdtPr>
                <w:id w:val="12835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3B2" w:rsidRPr="00A24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73B2" w:rsidRPr="00A24B72">
              <w:t>N/A</w:t>
            </w:r>
          </w:p>
        </w:tc>
      </w:tr>
    </w:tbl>
    <w:p w:rsidR="008078AB" w:rsidRPr="00A24B72" w:rsidRDefault="008078AB" w:rsidP="00A24B72">
      <w:pPr>
        <w:spacing w:before="120" w:after="0"/>
        <w:rPr>
          <w:sz w:val="20"/>
        </w:rPr>
      </w:pPr>
      <w:r w:rsidRPr="00A24B72">
        <w:rPr>
          <w:sz w:val="20"/>
        </w:rPr>
        <w:t>Please contact the Research Ethics and Governance Office if you require any assistance with your submission</w:t>
      </w:r>
    </w:p>
    <w:p w:rsidR="008078AB" w:rsidRPr="00A24B72" w:rsidRDefault="008078AB" w:rsidP="00A24B72">
      <w:pPr>
        <w:spacing w:after="0" w:line="480" w:lineRule="auto"/>
        <w:rPr>
          <w:sz w:val="20"/>
        </w:rPr>
      </w:pPr>
      <w:r w:rsidRPr="00A24B72">
        <w:rPr>
          <w:sz w:val="20"/>
        </w:rPr>
        <w:t xml:space="preserve">Email: </w:t>
      </w:r>
      <w:hyperlink r:id="rId20" w:history="1">
        <w:r w:rsidRPr="00A24B72">
          <w:rPr>
            <w:rStyle w:val="Hyperlink"/>
            <w:sz w:val="20"/>
          </w:rPr>
          <w:t>ethics@act.gov.au</w:t>
        </w:r>
      </w:hyperlink>
      <w:r w:rsidRPr="00A24B72">
        <w:rPr>
          <w:sz w:val="20"/>
        </w:rPr>
        <w:t xml:space="preserve"> Phone: 02 5124 3949 or 02 5124 5659</w:t>
      </w:r>
    </w:p>
    <w:sectPr w:rsidR="008078AB" w:rsidRPr="00A24B72" w:rsidSect="00A24B72">
      <w:footerReference w:type="default" r:id="rId21"/>
      <w:pgSz w:w="11906" w:h="16838"/>
      <w:pgMar w:top="510" w:right="1440" w:bottom="51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BD" w:rsidRDefault="00A63DBD" w:rsidP="00BC73CC">
      <w:pPr>
        <w:spacing w:after="0" w:line="240" w:lineRule="auto"/>
      </w:pPr>
      <w:r>
        <w:separator/>
      </w:r>
    </w:p>
  </w:endnote>
  <w:endnote w:type="continuationSeparator" w:id="0">
    <w:p w:rsidR="00A63DBD" w:rsidRDefault="00A63DBD" w:rsidP="00BC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CC" w:rsidRPr="00BC73CC" w:rsidRDefault="00BC73CC">
    <w:pPr>
      <w:pStyle w:val="Footer"/>
      <w:rPr>
        <w:sz w:val="18"/>
        <w:lang w:val="en-GB"/>
      </w:rPr>
    </w:pPr>
    <w:r w:rsidRPr="00BC73CC">
      <w:rPr>
        <w:sz w:val="18"/>
        <w:lang w:val="en-GB"/>
      </w:rPr>
      <w:t>ACT Healt</w:t>
    </w:r>
    <w:r w:rsidR="00CF1D90">
      <w:rPr>
        <w:sz w:val="18"/>
        <w:lang w:val="en-GB"/>
      </w:rPr>
      <w:t>h HREC Submission Checklist V0.2</w:t>
    </w:r>
    <w:r w:rsidRPr="00BC73CC">
      <w:rPr>
        <w:sz w:val="18"/>
        <w:lang w:val="en-GB"/>
      </w:rPr>
      <w:t xml:space="preserve"> </w:t>
    </w:r>
    <w:r w:rsidR="00CF1D90">
      <w:rPr>
        <w:sz w:val="18"/>
        <w:lang w:val="en-GB"/>
      </w:rPr>
      <w:t>6</w:t>
    </w:r>
    <w:r w:rsidRPr="00BC73CC">
      <w:rPr>
        <w:sz w:val="18"/>
        <w:lang w:val="en-GB"/>
      </w:rPr>
      <w:t xml:space="preserve"> </w:t>
    </w:r>
    <w:r w:rsidR="00CF1D90">
      <w:rPr>
        <w:sz w:val="18"/>
        <w:lang w:val="en-GB"/>
      </w:rPr>
      <w:t>February</w:t>
    </w:r>
    <w:r w:rsidRPr="00BC73CC">
      <w:rPr>
        <w:sz w:val="18"/>
        <w:lang w:val="en-GB"/>
      </w:rPr>
      <w:t xml:space="preserve">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BD" w:rsidRDefault="00A63DBD" w:rsidP="00BC73CC">
      <w:pPr>
        <w:spacing w:after="0" w:line="240" w:lineRule="auto"/>
      </w:pPr>
      <w:r>
        <w:separator/>
      </w:r>
    </w:p>
  </w:footnote>
  <w:footnote w:type="continuationSeparator" w:id="0">
    <w:p w:rsidR="00A63DBD" w:rsidRDefault="00A63DBD" w:rsidP="00BC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1A79"/>
    <w:multiLevelType w:val="hybridMultilevel"/>
    <w:tmpl w:val="8266E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3054"/>
    <w:multiLevelType w:val="hybridMultilevel"/>
    <w:tmpl w:val="7B528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56A8"/>
    <w:multiLevelType w:val="multilevel"/>
    <w:tmpl w:val="4B88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89"/>
    <w:rsid w:val="000670FC"/>
    <w:rsid w:val="000778FF"/>
    <w:rsid w:val="001C0BA1"/>
    <w:rsid w:val="00336AAE"/>
    <w:rsid w:val="00527567"/>
    <w:rsid w:val="007601B1"/>
    <w:rsid w:val="008078AB"/>
    <w:rsid w:val="009A6E3D"/>
    <w:rsid w:val="00A24B72"/>
    <w:rsid w:val="00A509A5"/>
    <w:rsid w:val="00A63DBD"/>
    <w:rsid w:val="00BC73CC"/>
    <w:rsid w:val="00C22F03"/>
    <w:rsid w:val="00CC35F7"/>
    <w:rsid w:val="00CF1D90"/>
    <w:rsid w:val="00D273B2"/>
    <w:rsid w:val="00EF5D27"/>
    <w:rsid w:val="00F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96A4E-4A41-4F85-B01F-3E6A545A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B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B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CC"/>
  </w:style>
  <w:style w:type="paragraph" w:styleId="Footer">
    <w:name w:val="footer"/>
    <w:basedOn w:val="Normal"/>
    <w:link w:val="FooterChar"/>
    <w:uiPriority w:val="99"/>
    <w:unhideWhenUsed/>
    <w:rsid w:val="00BC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.health.nsw.gov.au/how-to/" TargetMode="External"/><Relationship Id="rId13" Type="http://schemas.openxmlformats.org/officeDocument/2006/relationships/hyperlink" Target="https://health.act.gov.au/research/research-ethics-and-governance/site-governance" TargetMode="External"/><Relationship Id="rId18" Type="http://schemas.openxmlformats.org/officeDocument/2006/relationships/hyperlink" Target="https://www.tga.gov.au/clinical-trial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health.act.gov.au/research/research-ethics-and-governance/ethics-submission" TargetMode="External"/><Relationship Id="rId12" Type="http://schemas.openxmlformats.org/officeDocument/2006/relationships/hyperlink" Target="https://health.act.gov.au/research/research-ethics-and-governance/site-governance" TargetMode="External"/><Relationship Id="rId17" Type="http://schemas.openxmlformats.org/officeDocument/2006/relationships/hyperlink" Target="https://www.health.act.gov.au/research/charm-2019/logos" TargetMode="External"/><Relationship Id="rId2" Type="http://schemas.openxmlformats.org/officeDocument/2006/relationships/styles" Target="styles.xml"/><Relationship Id="rId16" Type="http://schemas.openxmlformats.org/officeDocument/2006/relationships/hyperlink" Target="file:///Q:\Research\HREG\5.%20Admin\Template%20Forms%20and%20Letters\Radiation%20Safety%20Report\Ionising%20Radiation%20Exposure%20Statement%20-%20Oct%2018_v3.docx" TargetMode="External"/><Relationship Id="rId20" Type="http://schemas.openxmlformats.org/officeDocument/2006/relationships/hyperlink" Target="mailto:ethics@act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s.health.nsw.gov.au/media/1423/qrg-resapp-ethics-completing-and-submitting-the-application-v35-fi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.act.gov.au/research/charm-2019/logo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inicaltrials.gov/" TargetMode="External"/><Relationship Id="rId19" Type="http://schemas.openxmlformats.org/officeDocument/2006/relationships/hyperlink" Target="mailto:Research.Governance@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zctr.org.au/" TargetMode="External"/><Relationship Id="rId14" Type="http://schemas.openxmlformats.org/officeDocument/2006/relationships/hyperlink" Target="https://www.nhmrc.gov.au/research-policy/ethics/ethical-issues-and-resour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Liefting, Annaleise (Health)</dc:creator>
  <cp:keywords/>
  <dc:description/>
  <cp:lastModifiedBy>Liefting, Annaleise (Health)</cp:lastModifiedBy>
  <cp:revision>2</cp:revision>
  <dcterms:created xsi:type="dcterms:W3CDTF">2020-02-06T01:05:00Z</dcterms:created>
  <dcterms:modified xsi:type="dcterms:W3CDTF">2020-02-06T01:05:00Z</dcterms:modified>
</cp:coreProperties>
</file>