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63EC0" w14:textId="77777777" w:rsidR="00735BFE" w:rsidRDefault="0087332D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pict w14:anchorId="1FD63F4F">
          <v:group id="_x0000_s1235" style="position:absolute;margin-left:65.5pt;margin-top:775.8pt;width:464.3pt;height:.1pt;z-index:-8824;mso-position-horizontal-relative:page;mso-position-vertical-relative:page" coordorigin="1310,15516" coordsize="9286,2">
            <v:shape id="_x0000_s1236" style="position:absolute;left:1310;top:15516;width:9286;height:2" coordorigin="1310,15516" coordsize="9286,0" path="m1310,15516r9286,e" filled="f" strokeweight=".58pt">
              <v:path arrowok="t"/>
            </v:shape>
            <w10:wrap anchorx="page" anchory="page"/>
          </v:group>
        </w:pict>
      </w:r>
    </w:p>
    <w:p w14:paraId="1FD63EC1" w14:textId="77777777" w:rsidR="00735BFE" w:rsidRDefault="00A25570">
      <w:pPr>
        <w:spacing w:line="200" w:lineRule="atLeast"/>
        <w:ind w:left="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1FD63F50" wp14:editId="1FD63F51">
            <wp:extent cx="1468355" cy="743711"/>
            <wp:effectExtent l="0" t="0" r="0" b="0"/>
            <wp:docPr id="1" name="image1.jpeg" descr="ACTGov_Health_inlin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35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3EC2" w14:textId="77777777" w:rsidR="00735BFE" w:rsidRDefault="00735BF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FD63EC3" w14:textId="77777777" w:rsidR="00735BFE" w:rsidRDefault="00A25570">
      <w:pPr>
        <w:pStyle w:val="Heading1"/>
        <w:spacing w:before="27" w:line="439" w:lineRule="exact"/>
        <w:rPr>
          <w:b w:val="0"/>
          <w:bCs w:val="0"/>
        </w:rPr>
      </w:pPr>
      <w:r>
        <w:rPr>
          <w:spacing w:val="-1"/>
        </w:rPr>
        <w:t>Guidelines</w:t>
      </w:r>
    </w:p>
    <w:p w14:paraId="1FD63EC4" w14:textId="77777777" w:rsidR="00735BFE" w:rsidRDefault="00A25570">
      <w:pPr>
        <w:ind w:left="218" w:right="457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Management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12"/>
          <w:sz w:val="36"/>
        </w:rPr>
        <w:t xml:space="preserve"> </w:t>
      </w:r>
      <w:r>
        <w:rPr>
          <w:rFonts w:ascii="Calibri"/>
          <w:b/>
          <w:sz w:val="36"/>
        </w:rPr>
        <w:t>People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z w:val="36"/>
        </w:rPr>
        <w:t>with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Human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Immunodeficiency</w:t>
      </w:r>
      <w:r>
        <w:rPr>
          <w:rFonts w:ascii="Calibri"/>
          <w:b/>
          <w:spacing w:val="33"/>
          <w:w w:val="99"/>
          <w:sz w:val="36"/>
        </w:rPr>
        <w:t xml:space="preserve"> </w:t>
      </w:r>
      <w:r>
        <w:rPr>
          <w:rFonts w:ascii="Calibri"/>
          <w:b/>
          <w:sz w:val="36"/>
        </w:rPr>
        <w:t>Virus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(HIV)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Who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Place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Others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at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Risk</w:t>
      </w:r>
    </w:p>
    <w:p w14:paraId="1FD63EC5" w14:textId="77777777" w:rsidR="00735BFE" w:rsidRDefault="00735BF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D63EC6" w14:textId="77777777" w:rsidR="00735BFE" w:rsidRDefault="00735BF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1FD63EC7" w14:textId="77777777" w:rsidR="00735BFE" w:rsidRDefault="0087332D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54"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width:457.95pt;height:18.7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FD63F78" w14:textId="77777777" w:rsidR="00735BFE" w:rsidRDefault="00A25570">
                  <w:pPr>
                    <w:spacing w:before="38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z w:val="24"/>
                    </w:rPr>
                    <w:t>Purpose</w:t>
                  </w:r>
                </w:p>
              </w:txbxContent>
            </v:textbox>
          </v:shape>
        </w:pict>
      </w:r>
    </w:p>
    <w:p w14:paraId="1FD63EC8" w14:textId="77777777" w:rsidR="00735BFE" w:rsidRDefault="00A25570">
      <w:pPr>
        <w:pStyle w:val="BodyText"/>
        <w:spacing w:before="292"/>
        <w:ind w:left="218" w:right="350"/>
      </w:pPr>
      <w:r>
        <w:t>These</w:t>
      </w:r>
      <w:r>
        <w:rPr>
          <w:spacing w:val="-1"/>
        </w:rPr>
        <w:t xml:space="preserve"> guidelines</w:t>
      </w:r>
      <w:r>
        <w:rPr>
          <w:spacing w:val="-4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HIV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ACT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framework</w:t>
      </w:r>
      <w:r>
        <w:rPr>
          <w:spacing w:val="87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appropriate and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HIV</w:t>
      </w:r>
      <w:r>
        <w:rPr>
          <w:spacing w:val="-1"/>
        </w:rP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knowingly</w:t>
      </w:r>
      <w:r>
        <w:rPr>
          <w:spacing w:val="63"/>
          <w:w w:val="99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risk.</w:t>
      </w:r>
      <w:r>
        <w:rPr>
          <w:spacing w:val="51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adheres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i/>
          <w:spacing w:val="-1"/>
        </w:rPr>
        <w:t>National Guidelines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Management</w:t>
      </w:r>
      <w:r>
        <w:rPr>
          <w:i/>
        </w:rPr>
        <w:t xml:space="preserve"> </w:t>
      </w:r>
      <w:r>
        <w:rPr>
          <w:i/>
          <w:spacing w:val="-1"/>
        </w:rPr>
        <w:t>of</w:t>
      </w:r>
      <w:r>
        <w:rPr>
          <w:i/>
          <w:spacing w:val="65"/>
        </w:rPr>
        <w:t xml:space="preserve"> </w:t>
      </w:r>
      <w:r>
        <w:rPr>
          <w:i/>
          <w:spacing w:val="-1"/>
        </w:rPr>
        <w:t>People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with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HIV Who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Place Others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Risk</w:t>
      </w:r>
      <w:r>
        <w:rPr>
          <w:i/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Guidelines), and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71"/>
          <w:w w:val="99"/>
        </w:rPr>
        <w:t xml:space="preserve"> </w:t>
      </w:r>
      <w:r>
        <w:rPr>
          <w:spacing w:val="-1"/>
        </w:rPr>
        <w:t>describes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1"/>
        </w:rPr>
        <w:t xml:space="preserve"> Guidelines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applied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ACT.</w:t>
      </w:r>
    </w:p>
    <w:p w14:paraId="1FD63EC9" w14:textId="77777777" w:rsidR="00735BFE" w:rsidRDefault="00735BFE">
      <w:pPr>
        <w:rPr>
          <w:rFonts w:ascii="Calibri" w:eastAsia="Calibri" w:hAnsi="Calibri" w:cs="Calibri"/>
          <w:sz w:val="20"/>
          <w:szCs w:val="20"/>
        </w:rPr>
      </w:pPr>
    </w:p>
    <w:p w14:paraId="1FD63ECA" w14:textId="77777777" w:rsidR="00735BFE" w:rsidRDefault="00735BFE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1FD63ECB" w14:textId="77777777" w:rsidR="00735BFE" w:rsidRDefault="0087332D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56">
          <v:shape id="_x0000_s1244" type="#_x0000_t202" style="width:457.95pt;height:18.6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FD63F79" w14:textId="77777777" w:rsidR="00735BFE" w:rsidRDefault="00A25570">
                  <w:pPr>
                    <w:spacing w:before="38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z w:val="24"/>
                    </w:rPr>
                    <w:t>Scope</w:t>
                  </w:r>
                </w:p>
              </w:txbxContent>
            </v:textbox>
          </v:shape>
        </w:pict>
      </w:r>
    </w:p>
    <w:p w14:paraId="1FD63ECC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ECD" w14:textId="77777777" w:rsidR="00735BFE" w:rsidRDefault="00A25570">
      <w:pPr>
        <w:pStyle w:val="BodyText"/>
        <w:spacing w:line="292" w:lineRule="exact"/>
        <w:ind w:left="218"/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Staff, </w:t>
      </w:r>
      <w:r>
        <w:rPr>
          <w:spacing w:val="-2"/>
        </w:rPr>
        <w:t>and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intended to guide</w:t>
      </w:r>
      <w:r>
        <w:rPr>
          <w:spacing w:val="-6"/>
        </w:rPr>
        <w:t xml:space="preserve"> </w:t>
      </w:r>
      <w:r>
        <w:rPr>
          <w:spacing w:val="-1"/>
        </w:rPr>
        <w:t>others, including:</w:t>
      </w:r>
    </w:p>
    <w:p w14:paraId="1FD63ECE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spacing w:line="241" w:lineRule="auto"/>
        <w:ind w:right="708"/>
      </w:pPr>
      <w:r>
        <w:t>All</w:t>
      </w:r>
      <w:r>
        <w:rPr>
          <w:spacing w:val="-1"/>
        </w:rPr>
        <w:t xml:space="preserve"> health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 (including</w:t>
      </w:r>
      <w:r>
        <w:rPr>
          <w:spacing w:val="-4"/>
        </w:rPr>
        <w:t xml:space="preserve"> </w:t>
      </w:r>
      <w:r>
        <w:rPr>
          <w:spacing w:val="-1"/>
        </w:rPr>
        <w:t xml:space="preserve">those working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private </w:t>
      </w:r>
      <w:r>
        <w:t>or</w:t>
      </w:r>
      <w:r>
        <w:rPr>
          <w:spacing w:val="85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rPr>
          <w:spacing w:val="-1"/>
        </w:rPr>
        <w:t>settings);</w:t>
      </w:r>
    </w:p>
    <w:p w14:paraId="1FD63ECF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spacing w:line="302" w:lineRule="exact"/>
      </w:pPr>
      <w:r>
        <w:t>Counsellors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with people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HIV;</w:t>
      </w:r>
    </w:p>
    <w:p w14:paraId="1FD63ED0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spacing w:line="305" w:lineRule="exact"/>
      </w:pP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organisations</w:t>
      </w:r>
      <w:r>
        <w:rPr>
          <w:spacing w:val="-2"/>
        </w:rPr>
        <w:t xml:space="preserve"> </w:t>
      </w:r>
      <w:r>
        <w:rPr>
          <w:spacing w:val="-1"/>
        </w:rPr>
        <w:t>who 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HIV; and</w:t>
      </w:r>
    </w:p>
    <w:p w14:paraId="1FD63ED1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spacing w:before="1"/>
      </w:pPr>
      <w:r>
        <w:t>Other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community.</w:t>
      </w:r>
    </w:p>
    <w:p w14:paraId="1FD63ED2" w14:textId="77777777" w:rsidR="00735BFE" w:rsidRDefault="00735BFE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1FD63ED3" w14:textId="77777777" w:rsidR="00735BFE" w:rsidRDefault="0087332D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58">
          <v:shape id="_x0000_s1243" type="#_x0000_t202" style="width:457.95pt;height:18.7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FD63F7A" w14:textId="77777777" w:rsidR="00735BFE" w:rsidRDefault="00A25570">
                  <w:pPr>
                    <w:spacing w:before="38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z w:val="24"/>
                    </w:rPr>
                    <w:t>Guiding</w:t>
                  </w:r>
                  <w:r>
                    <w:rPr>
                      <w:rFonts w:ascii="Calibri"/>
                      <w:b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Principles</w:t>
                  </w:r>
                </w:p>
              </w:txbxContent>
            </v:textbox>
          </v:shape>
        </w:pict>
      </w:r>
    </w:p>
    <w:p w14:paraId="1FD63ED4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ED5" w14:textId="77777777" w:rsidR="00735BFE" w:rsidRDefault="00A25570">
      <w:pPr>
        <w:pStyle w:val="BodyText"/>
        <w:spacing w:line="292" w:lineRule="exact"/>
        <w:ind w:left="218"/>
      </w:pP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Management of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rPr>
          <w:spacing w:val="-1"/>
        </w:rPr>
        <w:t>with HIV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Risk</w:t>
      </w:r>
    </w:p>
    <w:p w14:paraId="1FD63ED6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ind w:right="818"/>
      </w:pPr>
      <w:r>
        <w:rPr>
          <w:spacing w:val="-1"/>
        </w:rPr>
        <w:t xml:space="preserve">ACT </w:t>
      </w: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adheres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National</w:t>
      </w:r>
      <w:r>
        <w:rPr>
          <w:spacing w:val="-4"/>
        </w:rPr>
        <w:t xml:space="preserve"> </w:t>
      </w:r>
      <w:r>
        <w:rPr>
          <w:spacing w:val="-1"/>
        </w:rPr>
        <w:t>Guidelines 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86"/>
        </w:rPr>
        <w:t xml:space="preserve"> </w:t>
      </w:r>
      <w:r>
        <w:rPr>
          <w:spacing w:val="-1"/>
        </w:rPr>
        <w:t xml:space="preserve">should be read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conjunction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National Guidelines.</w:t>
      </w:r>
    </w:p>
    <w:p w14:paraId="1FD63ED7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ED8" w14:textId="77777777" w:rsidR="00735BFE" w:rsidRDefault="00A25570">
      <w:pPr>
        <w:pStyle w:val="BodyText"/>
        <w:ind w:left="218"/>
      </w:pPr>
      <w:r>
        <w:rPr>
          <w:spacing w:val="-1"/>
        </w:rPr>
        <w:t>Privacy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Confidentiality</w:t>
      </w:r>
    </w:p>
    <w:p w14:paraId="1FD63ED9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spacing w:before="1"/>
        <w:ind w:right="350"/>
      </w:pPr>
      <w:r>
        <w:rPr>
          <w:spacing w:val="-1"/>
        </w:rPr>
        <w:t>Information about</w:t>
      </w:r>
      <w: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individual’s</w:t>
      </w:r>
      <w:r>
        <w:rPr>
          <w:spacing w:val="-2"/>
        </w:rPr>
        <w:t xml:space="preserve"> </w:t>
      </w:r>
      <w:r>
        <w:rPr>
          <w:spacing w:val="-1"/>
        </w:rPr>
        <w:t>HIV status,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“health</w:t>
      </w:r>
      <w:r>
        <w:rPr>
          <w:spacing w:val="75"/>
        </w:rPr>
        <w:t xml:space="preserve"> </w:t>
      </w:r>
      <w:r>
        <w:rPr>
          <w:spacing w:val="-1"/>
        </w:rPr>
        <w:t>information”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regulated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ACT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"/>
          <w:i/>
          <w:spacing w:val="-1"/>
        </w:rPr>
        <w:t>Health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 xml:space="preserve">Records (Privacy </w:t>
      </w:r>
      <w:r>
        <w:rPr>
          <w:rFonts w:cs="Calibri"/>
          <w:i/>
          <w:spacing w:val="-2"/>
        </w:rPr>
        <w:t xml:space="preserve">and </w:t>
      </w:r>
      <w:r>
        <w:rPr>
          <w:rFonts w:cs="Calibri"/>
          <w:i/>
        </w:rPr>
        <w:t>Access)</w:t>
      </w:r>
      <w:r>
        <w:rPr>
          <w:rFonts w:cs="Calibri"/>
          <w:i/>
          <w:spacing w:val="81"/>
        </w:rPr>
        <w:t xml:space="preserve"> </w:t>
      </w:r>
      <w:r>
        <w:rPr>
          <w:rFonts w:cs="Calibri"/>
          <w:i/>
        </w:rPr>
        <w:t>Act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  <w:spacing w:val="-1"/>
        </w:rPr>
        <w:t>1997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1"/>
        </w:rPr>
        <w:t>Act).</w:t>
      </w:r>
      <w:r>
        <w:rPr>
          <w:spacing w:val="47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 Health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describes</w:t>
      </w:r>
      <w:r>
        <w:rPr>
          <w:spacing w:val="-3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govern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collection,</w:t>
      </w:r>
      <w:r>
        <w:rPr>
          <w:spacing w:val="-5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95"/>
        </w:rPr>
        <w:t xml:space="preserve"> </w:t>
      </w:r>
      <w:r>
        <w:rPr>
          <w:spacing w:val="-1"/>
        </w:rPr>
        <w:t>information.</w:t>
      </w:r>
    </w:p>
    <w:p w14:paraId="1FD63EDA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ind w:right="457"/>
      </w:pPr>
      <w:r>
        <w:t>Patient</w:t>
      </w:r>
      <w:r>
        <w:rPr>
          <w:spacing w:val="-4"/>
        </w:rPr>
        <w:t xml:space="preserve"> </w:t>
      </w:r>
      <w:r>
        <w:rPr>
          <w:spacing w:val="-1"/>
        </w:rPr>
        <w:t>confidentiality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privacy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 xml:space="preserve">protected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ethical</w:t>
      </w:r>
      <w:r>
        <w:rPr>
          <w:spacing w:val="91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standards.</w:t>
      </w:r>
      <w:r>
        <w:rPr>
          <w:spacing w:val="50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general,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10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professionals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involved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care,</w:t>
      </w:r>
      <w:r>
        <w:rPr>
          <w:spacing w:val="77"/>
          <w:w w:val="99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or counselling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counselling.</w:t>
      </w:r>
    </w:p>
    <w:p w14:paraId="1FD63EDB" w14:textId="77777777" w:rsidR="00735BFE" w:rsidRDefault="00A25570">
      <w:pPr>
        <w:numPr>
          <w:ilvl w:val="0"/>
          <w:numId w:val="2"/>
        </w:numPr>
        <w:tabs>
          <w:tab w:val="left" w:pos="939"/>
        </w:tabs>
        <w:ind w:right="4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ACT legislation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allows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professional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disclose</w:t>
      </w:r>
      <w:r>
        <w:rPr>
          <w:rFonts w:ascii="Calibri" w:eastAsia="Calibri" w:hAnsi="Calibri" w:cs="Calibri"/>
          <w:sz w:val="24"/>
          <w:szCs w:val="24"/>
        </w:rPr>
        <w:t xml:space="preserve"> 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individual’s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private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reasonable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grounds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believe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situation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disease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cause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significant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hazard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crime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uncovered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</w:p>
    <w:p w14:paraId="1FD63EDC" w14:textId="77777777" w:rsidR="00735BFE" w:rsidRDefault="00735BFE">
      <w:pPr>
        <w:rPr>
          <w:rFonts w:ascii="Calibri" w:eastAsia="Calibri" w:hAnsi="Calibri" w:cs="Calibri"/>
          <w:sz w:val="24"/>
          <w:szCs w:val="24"/>
        </w:rPr>
        <w:sectPr w:rsidR="00735BFE" w:rsidSect="0087332D">
          <w:headerReference w:type="default" r:id="rId12"/>
          <w:footerReference w:type="default" r:id="rId13"/>
          <w:type w:val="continuous"/>
          <w:pgSz w:w="11910" w:h="16840"/>
          <w:pgMar w:top="580" w:right="1200" w:bottom="1520" w:left="1200" w:header="397" w:footer="340" w:gutter="0"/>
          <w:pgNumType w:start="1"/>
          <w:cols w:space="720"/>
          <w:docGrid w:linePitch="299"/>
        </w:sectPr>
      </w:pPr>
    </w:p>
    <w:p w14:paraId="1FD63EDD" w14:textId="77777777" w:rsidR="00735BFE" w:rsidRDefault="0087332D">
      <w:pPr>
        <w:pStyle w:val="BodyText"/>
        <w:spacing w:before="65"/>
        <w:ind w:right="350"/>
      </w:pPr>
      <w:r>
        <w:lastRenderedPageBreak/>
        <w:pict w14:anchorId="1FD63F59">
          <v:group id="_x0000_s1193" style="position:absolute;left:0;text-align:left;margin-left:65.5pt;margin-top:775.8pt;width:464.3pt;height:.1pt;z-index:1216;mso-position-horizontal-relative:page;mso-position-vertical-relative:page" coordorigin="1310,15516" coordsize="9286,2">
            <v:shape id="_x0000_s1194" style="position:absolute;left:1310;top:15516;width:9286;height:2" coordorigin="1310,15516" coordsize="9286,0" path="m1310,15516r9286,e" filled="f" strokeweight=".58pt">
              <v:path arrowok="t"/>
            </v:shape>
            <w10:wrap anchorx="page" anchory="page"/>
          </v:group>
        </w:pict>
      </w:r>
      <w:r w:rsidR="00A25570">
        <w:t>the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course</w:t>
      </w:r>
      <w:r w:rsidR="00A25570">
        <w:rPr>
          <w:spacing w:val="-3"/>
        </w:rPr>
        <w:t xml:space="preserve"> </w:t>
      </w:r>
      <w:r w:rsidR="00A25570">
        <w:t>of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the</w:t>
      </w:r>
      <w:r w:rsidR="00A25570">
        <w:rPr>
          <w:spacing w:val="-3"/>
        </w:rPr>
        <w:t xml:space="preserve"> </w:t>
      </w:r>
      <w:r w:rsidR="00A25570">
        <w:t>public</w:t>
      </w:r>
      <w:r w:rsidR="00A25570">
        <w:rPr>
          <w:spacing w:val="-4"/>
        </w:rPr>
        <w:t xml:space="preserve"> </w:t>
      </w:r>
      <w:r w:rsidR="00A25570">
        <w:rPr>
          <w:spacing w:val="-1"/>
        </w:rPr>
        <w:t>health</w:t>
      </w:r>
      <w:r w:rsidR="00A25570">
        <w:rPr>
          <w:spacing w:val="-3"/>
        </w:rPr>
        <w:t xml:space="preserve"> </w:t>
      </w:r>
      <w:r w:rsidR="00A25570">
        <w:t>follow</w:t>
      </w:r>
      <w:r w:rsidR="00A25570">
        <w:rPr>
          <w:spacing w:val="-5"/>
        </w:rPr>
        <w:t xml:space="preserve"> </w:t>
      </w:r>
      <w:r w:rsidR="00A25570">
        <w:t>up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and</w:t>
      </w:r>
      <w:r w:rsidR="00A25570">
        <w:t xml:space="preserve"> </w:t>
      </w:r>
      <w:r w:rsidR="00A25570">
        <w:rPr>
          <w:spacing w:val="-1"/>
        </w:rPr>
        <w:t>management</w:t>
      </w:r>
      <w:r w:rsidR="00A25570">
        <w:rPr>
          <w:spacing w:val="-3"/>
        </w:rPr>
        <w:t xml:space="preserve"> </w:t>
      </w:r>
      <w:r w:rsidR="00A25570">
        <w:t>of</w:t>
      </w:r>
      <w:r w:rsidR="00A25570">
        <w:rPr>
          <w:spacing w:val="-2"/>
        </w:rPr>
        <w:t xml:space="preserve"> </w:t>
      </w:r>
      <w:r w:rsidR="00A25570">
        <w:t>an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individual’s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case.</w:t>
      </w:r>
      <w:r w:rsidR="00A25570">
        <w:rPr>
          <w:spacing w:val="71"/>
        </w:rPr>
        <w:t xml:space="preserve"> </w:t>
      </w:r>
      <w:r w:rsidR="00A25570">
        <w:t>Careful</w:t>
      </w:r>
      <w:r w:rsidR="00A25570">
        <w:rPr>
          <w:spacing w:val="-6"/>
        </w:rPr>
        <w:t xml:space="preserve"> </w:t>
      </w:r>
      <w:r w:rsidR="00A25570">
        <w:rPr>
          <w:spacing w:val="-1"/>
        </w:rPr>
        <w:t>and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limited</w:t>
      </w:r>
      <w:r w:rsidR="00A25570">
        <w:rPr>
          <w:spacing w:val="-4"/>
        </w:rPr>
        <w:t xml:space="preserve"> </w:t>
      </w:r>
      <w:r w:rsidR="00A25570">
        <w:rPr>
          <w:spacing w:val="-1"/>
        </w:rPr>
        <w:t>disclosure</w:t>
      </w:r>
      <w:r w:rsidR="00A25570">
        <w:rPr>
          <w:spacing w:val="-4"/>
        </w:rPr>
        <w:t xml:space="preserve"> </w:t>
      </w:r>
      <w:r w:rsidR="00A25570">
        <w:t>of</w:t>
      </w:r>
      <w:r w:rsidR="00A25570">
        <w:rPr>
          <w:spacing w:val="-5"/>
        </w:rPr>
        <w:t xml:space="preserve"> </w:t>
      </w:r>
      <w:r w:rsidR="00A25570">
        <w:rPr>
          <w:spacing w:val="-1"/>
        </w:rPr>
        <w:t>protected</w:t>
      </w:r>
      <w:r w:rsidR="00A25570">
        <w:rPr>
          <w:spacing w:val="-4"/>
        </w:rPr>
        <w:t xml:space="preserve"> </w:t>
      </w:r>
      <w:r w:rsidR="00A25570">
        <w:rPr>
          <w:spacing w:val="-1"/>
        </w:rPr>
        <w:t>health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information</w:t>
      </w:r>
      <w:r w:rsidR="00A25570">
        <w:rPr>
          <w:spacing w:val="-2"/>
        </w:rPr>
        <w:t xml:space="preserve"> </w:t>
      </w:r>
      <w:r w:rsidR="00A25570">
        <w:t>may</w:t>
      </w:r>
      <w:r w:rsidR="00A25570">
        <w:rPr>
          <w:spacing w:val="-6"/>
        </w:rPr>
        <w:t xml:space="preserve"> </w:t>
      </w:r>
      <w:r w:rsidR="00A25570">
        <w:rPr>
          <w:spacing w:val="-1"/>
        </w:rPr>
        <w:t>become</w:t>
      </w:r>
      <w:r w:rsidR="00A25570">
        <w:rPr>
          <w:spacing w:val="63"/>
          <w:w w:val="99"/>
        </w:rPr>
        <w:t xml:space="preserve"> </w:t>
      </w:r>
      <w:r w:rsidR="00A25570">
        <w:rPr>
          <w:spacing w:val="-1"/>
        </w:rPr>
        <w:t>necessary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for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agencies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to appropriately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manage</w:t>
      </w:r>
      <w:r w:rsidR="00A25570">
        <w:rPr>
          <w:spacing w:val="-3"/>
        </w:rPr>
        <w:t xml:space="preserve"> </w:t>
      </w:r>
      <w:r w:rsidR="00A25570">
        <w:t>a</w:t>
      </w:r>
      <w:r w:rsidR="00A25570">
        <w:rPr>
          <w:spacing w:val="-1"/>
        </w:rPr>
        <w:t xml:space="preserve"> person living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with</w:t>
      </w:r>
      <w:r w:rsidR="00A25570">
        <w:t xml:space="preserve"> </w:t>
      </w:r>
      <w:r w:rsidR="00A25570">
        <w:rPr>
          <w:spacing w:val="-1"/>
        </w:rPr>
        <w:t>HIV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 xml:space="preserve">who </w:t>
      </w:r>
      <w:r w:rsidR="00A25570">
        <w:t>is</w:t>
      </w:r>
      <w:r w:rsidR="00A25570">
        <w:rPr>
          <w:spacing w:val="73"/>
        </w:rPr>
        <w:t xml:space="preserve"> </w:t>
      </w:r>
      <w:r w:rsidR="00A25570">
        <w:t>placing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others</w:t>
      </w:r>
      <w:r w:rsidR="00A25570">
        <w:rPr>
          <w:spacing w:val="-2"/>
        </w:rPr>
        <w:t xml:space="preserve"> at</w:t>
      </w:r>
      <w:r w:rsidR="00A25570">
        <w:t xml:space="preserve"> </w:t>
      </w:r>
      <w:r w:rsidR="00A25570">
        <w:rPr>
          <w:spacing w:val="-1"/>
        </w:rPr>
        <w:t>risk.</w:t>
      </w:r>
      <w:r w:rsidR="00A25570">
        <w:rPr>
          <w:spacing w:val="51"/>
        </w:rPr>
        <w:t xml:space="preserve"> </w:t>
      </w:r>
      <w:r w:rsidR="00A25570">
        <w:rPr>
          <w:spacing w:val="-2"/>
        </w:rPr>
        <w:t xml:space="preserve">Any </w:t>
      </w:r>
      <w:r w:rsidR="00A25570">
        <w:rPr>
          <w:spacing w:val="-1"/>
        </w:rPr>
        <w:t>such</w:t>
      </w:r>
      <w:r w:rsidR="00A25570">
        <w:t xml:space="preserve"> </w:t>
      </w:r>
      <w:r w:rsidR="00A25570">
        <w:rPr>
          <w:spacing w:val="-1"/>
        </w:rPr>
        <w:t>disclosure</w:t>
      </w:r>
      <w:r w:rsidR="00A25570">
        <w:rPr>
          <w:spacing w:val="-3"/>
        </w:rPr>
        <w:t xml:space="preserve"> </w:t>
      </w:r>
      <w:r w:rsidR="00A25570">
        <w:t>or</w:t>
      </w:r>
      <w:r w:rsidR="00A25570">
        <w:rPr>
          <w:spacing w:val="-4"/>
        </w:rPr>
        <w:t xml:space="preserve"> </w:t>
      </w:r>
      <w:r w:rsidR="00A25570">
        <w:t>use</w:t>
      </w:r>
      <w:r w:rsidR="00A25570">
        <w:rPr>
          <w:spacing w:val="-3"/>
        </w:rPr>
        <w:t xml:space="preserve"> </w:t>
      </w:r>
      <w:r w:rsidR="00A25570">
        <w:t>of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protected</w:t>
      </w:r>
      <w:r w:rsidR="00A25570">
        <w:t xml:space="preserve"> </w:t>
      </w:r>
      <w:r w:rsidR="00A25570">
        <w:rPr>
          <w:spacing w:val="-1"/>
        </w:rPr>
        <w:t>personal health</w:t>
      </w:r>
      <w:r w:rsidR="00A25570">
        <w:rPr>
          <w:spacing w:val="59"/>
        </w:rPr>
        <w:t xml:space="preserve"> </w:t>
      </w:r>
      <w:r w:rsidR="00A25570">
        <w:rPr>
          <w:spacing w:val="-1"/>
        </w:rPr>
        <w:t xml:space="preserve">information </w:t>
      </w:r>
      <w:r w:rsidR="00A25570">
        <w:t>is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guided</w:t>
      </w:r>
      <w:r w:rsidR="00A25570">
        <w:rPr>
          <w:spacing w:val="-3"/>
        </w:rPr>
        <w:t xml:space="preserve"> </w:t>
      </w:r>
      <w:r w:rsidR="00A25570">
        <w:t>by</w:t>
      </w:r>
      <w:r w:rsidR="00A25570">
        <w:rPr>
          <w:spacing w:val="-5"/>
        </w:rPr>
        <w:t xml:space="preserve"> </w:t>
      </w:r>
      <w:r w:rsidR="00A25570">
        <w:t>the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limitations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and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provisions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of</w:t>
      </w:r>
      <w:r w:rsidR="00A25570">
        <w:rPr>
          <w:spacing w:val="-3"/>
        </w:rPr>
        <w:t xml:space="preserve"> </w:t>
      </w:r>
      <w:r w:rsidR="00A25570">
        <w:t>the</w:t>
      </w:r>
      <w:r w:rsidR="00A25570">
        <w:rPr>
          <w:spacing w:val="-3"/>
        </w:rPr>
        <w:t xml:space="preserve"> </w:t>
      </w:r>
      <w:r w:rsidR="00A25570">
        <w:rPr>
          <w:spacing w:val="-1"/>
        </w:rPr>
        <w:t>appropriate legislation.</w:t>
      </w:r>
    </w:p>
    <w:p w14:paraId="1FD63EDE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spacing w:line="305" w:lineRule="exact"/>
      </w:pPr>
      <w:r>
        <w:rPr>
          <w:spacing w:val="-1"/>
        </w:rPr>
        <w:t>Practitioners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themselves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</w:p>
    <w:p w14:paraId="1FD63EDF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EE0" w14:textId="77777777" w:rsidR="00735BFE" w:rsidRDefault="00A25570">
      <w:pPr>
        <w:spacing w:line="292" w:lineRule="exact"/>
        <w:ind w:left="2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  <w:u w:val="single" w:color="000000"/>
        </w:rPr>
        <w:t>Public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Health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Act</w:t>
      </w:r>
      <w:r>
        <w:rPr>
          <w:rFonts w:ascii="Calibri"/>
          <w:i/>
          <w:spacing w:val="-5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1997</w:t>
      </w:r>
    </w:p>
    <w:p w14:paraId="1FD63EE1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ind w:right="290"/>
      </w:pPr>
      <w:r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Public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Health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4"/>
        </w:rPr>
        <w:t xml:space="preserve"> </w:t>
      </w:r>
      <w:r>
        <w:rPr>
          <w:i/>
          <w:spacing w:val="-1"/>
        </w:rPr>
        <w:t xml:space="preserve">1997 </w:t>
      </w:r>
      <w:r>
        <w:rPr>
          <w:spacing w:val="-1"/>
        </w:rPr>
        <w:t>(the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Act)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objective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protecting</w:t>
      </w:r>
      <w:r>
        <w:rPr>
          <w:spacing w:val="-5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health 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public</w:t>
      </w:r>
      <w:r>
        <w:rPr>
          <w:spacing w:val="-2"/>
        </w:rPr>
        <w:t xml:space="preserve"> while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 same time avoiding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undue infringement</w:t>
      </w:r>
      <w:r>
        <w:rPr>
          <w:spacing w:val="-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rPr>
          <w:spacing w:val="-1"/>
        </w:rPr>
        <w:t>liberty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privacy.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communicable</w:t>
      </w:r>
      <w:r>
        <w:rPr>
          <w:spacing w:val="-2"/>
        </w:rPr>
        <w:t xml:space="preserve"> </w:t>
      </w:r>
      <w:r>
        <w:rPr>
          <w:spacing w:val="-1"/>
        </w:rPr>
        <w:t>diseases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rPr>
          <w:spacing w:val="-1"/>
        </w:rPr>
        <w:t>identified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notifiable</w:t>
      </w:r>
      <w:r>
        <w:rPr>
          <w:spacing w:val="-3"/>
        </w:rPr>
        <w:t xml:space="preserve"> </w:t>
      </w:r>
      <w:r>
        <w:rPr>
          <w:spacing w:val="-1"/>
        </w:rPr>
        <w:t>conditions,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HIV.</w:t>
      </w:r>
      <w:r>
        <w:rPr>
          <w:spacing w:val="49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diagnosis,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person (e.g.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health</w:t>
      </w:r>
      <w:r>
        <w:rPr>
          <w:spacing w:val="-3"/>
        </w:rPr>
        <w:t xml:space="preserve"> </w:t>
      </w:r>
      <w:r>
        <w:rPr>
          <w:spacing w:val="-1"/>
        </w:rPr>
        <w:t>practitioner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laboratory)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rPr>
          <w:spacing w:val="-1"/>
        </w:rPr>
        <w:t>the Chief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t xml:space="preserve"> as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practicable.</w:t>
      </w:r>
    </w:p>
    <w:p w14:paraId="1FD63EE2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ind w:right="35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provides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engages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activities</w:t>
      </w:r>
      <w:r>
        <w:rPr>
          <w:spacing w:val="93"/>
        </w:rP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potential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exposure to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transmissible</w:t>
      </w:r>
      <w:r>
        <w:rPr>
          <w:spacing w:val="-3"/>
        </w:rPr>
        <w:t xml:space="preserve"> </w:t>
      </w:r>
      <w:r>
        <w:rPr>
          <w:spacing w:val="-1"/>
        </w:rPr>
        <w:t>notifiable</w:t>
      </w:r>
      <w:r>
        <w:rPr>
          <w:spacing w:val="87"/>
        </w:rPr>
        <w:t xml:space="preserve"> </w:t>
      </w:r>
      <w:r>
        <w:t>condition,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 person</w:t>
      </w:r>
      <w: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 care, support</w:t>
      </w:r>
      <w:r>
        <w:rPr>
          <w:spacing w:val="1"/>
        </w:rPr>
        <w:t xml:space="preserve"> </w:t>
      </w:r>
      <w:r>
        <w:rPr>
          <w:spacing w:val="-1"/>
        </w:rPr>
        <w:t>or education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49"/>
        </w:rPr>
        <w:t xml:space="preserve"> </w:t>
      </w:r>
      <w:r>
        <w:t>person.</w:t>
      </w:r>
    </w:p>
    <w:p w14:paraId="1FD63EE3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ind w:right="290"/>
      </w:pPr>
      <w:r>
        <w:rPr>
          <w:spacing w:val="-1"/>
        </w:rPr>
        <w:t>In 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prevent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alleviate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hazard,</w:t>
      </w:r>
      <w:r>
        <w:rPr>
          <w:spacing w:val="-4"/>
        </w:rPr>
        <w:t xml:space="preserve"> </w:t>
      </w:r>
      <w:r>
        <w:rPr>
          <w:spacing w:val="-1"/>
        </w:rPr>
        <w:t>the Chief</w:t>
      </w:r>
      <w:r>
        <w:t xml:space="preserve"> </w:t>
      </w:r>
      <w:r>
        <w:rPr>
          <w:spacing w:val="-1"/>
        </w:rPr>
        <w:t>Health</w:t>
      </w:r>
      <w:r>
        <w:rPr>
          <w:spacing w:val="8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Direction,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requiring</w:t>
      </w:r>
      <w:r>
        <w:rPr>
          <w:spacing w:val="-2"/>
        </w:rPr>
        <w:t xml:space="preserve"> an</w:t>
      </w:r>
      <w:r>
        <w:rPr>
          <w:spacing w:val="-1"/>
        </w:rPr>
        <w:t xml:space="preserve"> individual</w:t>
      </w:r>
      <w:r>
        <w:rPr>
          <w:spacing w:val="7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refrain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4"/>
        </w:rPr>
        <w:t xml:space="preserve"> </w:t>
      </w:r>
      <w:r>
        <w:rPr>
          <w:spacing w:val="-1"/>
        </w:rPr>
        <w:t>behaviour,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undergo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rPr>
          <w:spacing w:val="-1"/>
        </w:rPr>
        <w:t>examination,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undergo</w:t>
      </w:r>
      <w:r>
        <w:rPr>
          <w:spacing w:val="71"/>
        </w:rPr>
        <w:t xml:space="preserve"> </w:t>
      </w:r>
      <w:r>
        <w:rPr>
          <w:spacing w:val="-1"/>
        </w:rPr>
        <w:t>counselling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 confined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certain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(being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restrictive</w:t>
      </w:r>
      <w:r>
        <w:rPr>
          <w:spacing w:val="75"/>
          <w:w w:val="99"/>
        </w:rPr>
        <w:t xml:space="preserve"> </w:t>
      </w:r>
      <w:r>
        <w:rPr>
          <w:spacing w:val="-1"/>
        </w:rPr>
        <w:t>confinement appropriate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person’s</w:t>
      </w:r>
      <w:r>
        <w:rPr>
          <w:spacing w:val="-3"/>
        </w:rPr>
        <w:t xml:space="preserve"> </w:t>
      </w:r>
      <w:r>
        <w:rPr>
          <w:spacing w:val="-1"/>
        </w:rPr>
        <w:t>condition).</w:t>
      </w:r>
      <w:r>
        <w:rPr>
          <w:spacing w:val="50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necessary,</w:t>
      </w:r>
      <w:r>
        <w:rPr>
          <w:spacing w:val="-5"/>
        </w:rPr>
        <w:t xml:space="preserve"> </w:t>
      </w:r>
      <w:r>
        <w:rPr>
          <w:spacing w:val="-1"/>
        </w:rPr>
        <w:t>the Chief Health</w:t>
      </w:r>
      <w:r>
        <w:rPr>
          <w:spacing w:val="86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apply to </w:t>
      </w:r>
      <w:r>
        <w:t>a</w:t>
      </w:r>
      <w:r>
        <w:rPr>
          <w:spacing w:val="-1"/>
        </w:rPr>
        <w:t xml:space="preserve"> court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53"/>
        </w:rPr>
        <w:t xml:space="preserve"> </w:t>
      </w:r>
      <w:r>
        <w:t>Direction.</w:t>
      </w:r>
    </w:p>
    <w:p w14:paraId="1FD63EE4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spacing w:line="241" w:lineRule="auto"/>
        <w:ind w:right="457"/>
      </w:pP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Directions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instigated when education,</w:t>
      </w:r>
      <w:r>
        <w:rPr>
          <w:spacing w:val="-4"/>
        </w:rPr>
        <w:t xml:space="preserve"> </w:t>
      </w:r>
      <w:r>
        <w:rPr>
          <w:spacing w:val="-1"/>
        </w:rPr>
        <w:t>advice,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coercive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mitigate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risk.</w:t>
      </w:r>
    </w:p>
    <w:p w14:paraId="1FD63EE5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spacing w:before="4" w:line="292" w:lineRule="exact"/>
        <w:ind w:right="1053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>serves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 xml:space="preserve">purpose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Behavioural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rPr>
          <w:spacing w:val="-4"/>
        </w:rPr>
        <w:t xml:space="preserve"> </w:t>
      </w:r>
      <w:r>
        <w:t>as</w:t>
      </w:r>
      <w:r>
        <w:rPr>
          <w:spacing w:val="75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Guidelines.</w:t>
      </w:r>
    </w:p>
    <w:p w14:paraId="1FD63EE6" w14:textId="77777777" w:rsidR="00735BFE" w:rsidRDefault="00735BFE">
      <w:pPr>
        <w:rPr>
          <w:rFonts w:ascii="Calibri" w:eastAsia="Calibri" w:hAnsi="Calibri" w:cs="Calibri"/>
          <w:sz w:val="20"/>
          <w:szCs w:val="20"/>
        </w:rPr>
      </w:pPr>
    </w:p>
    <w:p w14:paraId="1FD63EE7" w14:textId="77777777" w:rsidR="00735BFE" w:rsidRDefault="00735BFE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FD63EE8" w14:textId="77777777" w:rsidR="00735BFE" w:rsidRDefault="0087332D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5B">
          <v:shape id="_x0000_s1242" type="#_x0000_t202" style="width:457.95pt;height:18.6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FD63F7B" w14:textId="77777777" w:rsidR="00735BFE" w:rsidRDefault="00A25570">
                  <w:pPr>
                    <w:spacing w:before="38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Roles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&amp;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Responsibilities</w:t>
                  </w:r>
                </w:p>
              </w:txbxContent>
            </v:textbox>
          </v:shape>
        </w:pict>
      </w:r>
    </w:p>
    <w:p w14:paraId="1FD63EE9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EEA" w14:textId="77777777" w:rsidR="00735BFE" w:rsidRDefault="00A25570">
      <w:pPr>
        <w:pStyle w:val="BodyText"/>
        <w:spacing w:line="292" w:lineRule="exact"/>
        <w:ind w:left="218"/>
      </w:pPr>
      <w:r>
        <w:t>Chief</w:t>
      </w:r>
      <w:r>
        <w:rPr>
          <w:spacing w:val="-1"/>
        </w:rPr>
        <w:t xml:space="preserve"> Health</w:t>
      </w:r>
      <w:r>
        <w:rPr>
          <w:spacing w:val="-3"/>
        </w:rPr>
        <w:t xml:space="preserve"> </w:t>
      </w:r>
      <w:r>
        <w:rPr>
          <w:spacing w:val="-1"/>
        </w:rPr>
        <w:t>Officer:</w:t>
      </w:r>
    </w:p>
    <w:p w14:paraId="1FD63EEB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ind w:right="271"/>
      </w:pP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oversight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HIV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71"/>
        </w:rPr>
        <w:t xml:space="preserve"> </w:t>
      </w:r>
      <w:r>
        <w:rPr>
          <w:spacing w:val="-1"/>
        </w:rPr>
        <w:t>knowingly</w:t>
      </w:r>
      <w:r>
        <w:rPr>
          <w:spacing w:val="-3"/>
        </w:rPr>
        <w:t xml:space="preserve"> </w:t>
      </w:r>
      <w:r>
        <w:rPr>
          <w:spacing w:val="-1"/>
        </w:rPr>
        <w:t>infect others,</w:t>
      </w:r>
      <w:r>
        <w:rPr>
          <w:spacing w:val="-2"/>
        </w:rPr>
        <w:t xml:space="preserve"> 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statutory</w:t>
      </w:r>
      <w:r>
        <w:rPr>
          <w:spacing w:val="85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rPr>
          <w:spacing w:val="-1"/>
        </w:rPr>
        <w:t>described 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Act;</w:t>
      </w:r>
    </w:p>
    <w:p w14:paraId="1FD63EEC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ind w:right="527"/>
      </w:pPr>
      <w:r>
        <w:t>Acts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of reference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rPr>
          <w:spacing w:val="-1"/>
        </w:rPr>
        <w:t>concerned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1"/>
        </w:rPr>
        <w:t xml:space="preserve"> </w:t>
      </w:r>
      <w:r>
        <w:rPr>
          <w:spacing w:val="-1"/>
        </w:rPr>
        <w:t xml:space="preserve">HIV </w:t>
      </w:r>
      <w:r>
        <w:t>is</w:t>
      </w:r>
      <w:r>
        <w:rPr>
          <w:spacing w:val="-2"/>
        </w:rPr>
        <w:t xml:space="preserve"> </w:t>
      </w:r>
      <w:r>
        <w:t>placing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risk;</w:t>
      </w:r>
    </w:p>
    <w:p w14:paraId="1FD63EED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spacing w:line="305" w:lineRule="exact"/>
      </w:pPr>
      <w:r>
        <w:rPr>
          <w:spacing w:val="-1"/>
        </w:rPr>
        <w:t>Seeks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required.</w:t>
      </w:r>
    </w:p>
    <w:p w14:paraId="1FD63EEE" w14:textId="77777777" w:rsidR="00735BFE" w:rsidRDefault="00735BFE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FD63EEF" w14:textId="77777777" w:rsidR="00735BFE" w:rsidRDefault="00A25570">
      <w:pPr>
        <w:pStyle w:val="BodyText"/>
        <w:spacing w:line="292" w:lineRule="exact"/>
        <w:ind w:left="218"/>
      </w:pPr>
      <w:r>
        <w:rPr>
          <w:spacing w:val="-1"/>
          <w:u w:val="single" w:color="000000"/>
        </w:rPr>
        <w:t>ACT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Staff:</w:t>
      </w:r>
    </w:p>
    <w:p w14:paraId="1FD63EF0" w14:textId="77777777" w:rsidR="00735BFE" w:rsidRDefault="00A25570">
      <w:pPr>
        <w:pStyle w:val="BodyText"/>
        <w:numPr>
          <w:ilvl w:val="0"/>
          <w:numId w:val="2"/>
        </w:numPr>
        <w:tabs>
          <w:tab w:val="left" w:pos="939"/>
        </w:tabs>
        <w:ind w:right="271"/>
      </w:pP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notifying</w:t>
      </w:r>
      <w:r>
        <w:rPr>
          <w:spacing w:val="-3"/>
        </w:rPr>
        <w:t xml:space="preserve"> </w:t>
      </w:r>
      <w:r>
        <w:rPr>
          <w:spacing w:val="-1"/>
        </w:rPr>
        <w:t>the Chief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living</w:t>
      </w:r>
      <w:r>
        <w:rPr>
          <w:spacing w:val="83"/>
          <w:w w:val="99"/>
        </w:rPr>
        <w:t xml:space="preserve"> </w:t>
      </w:r>
      <w:r>
        <w:rPr>
          <w:spacing w:val="-1"/>
        </w:rPr>
        <w:t xml:space="preserve">with HIV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placing</w:t>
      </w:r>
      <w:r>
        <w:rPr>
          <w:spacing w:val="-6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infection.</w:t>
      </w:r>
    </w:p>
    <w:p w14:paraId="1FD63EF1" w14:textId="77777777" w:rsidR="00735BFE" w:rsidRDefault="00735BFE">
      <w:pPr>
        <w:rPr>
          <w:rFonts w:ascii="Calibri" w:eastAsia="Calibri" w:hAnsi="Calibri" w:cs="Calibri"/>
          <w:sz w:val="20"/>
          <w:szCs w:val="20"/>
        </w:rPr>
      </w:pPr>
    </w:p>
    <w:p w14:paraId="1FD63EF2" w14:textId="77777777" w:rsidR="00735BFE" w:rsidRDefault="00735BFE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1FD63EF3" w14:textId="77777777" w:rsidR="00735BFE" w:rsidRDefault="0087332D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5D">
          <v:shape id="_x0000_s1241" type="#_x0000_t202" style="width:457.95pt;height:18.6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FD63F7C" w14:textId="77777777" w:rsidR="00735BFE" w:rsidRDefault="00A25570">
                  <w:pPr>
                    <w:spacing w:before="38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Process</w:t>
                  </w:r>
                </w:p>
              </w:txbxContent>
            </v:textbox>
          </v:shape>
        </w:pict>
      </w:r>
    </w:p>
    <w:p w14:paraId="1FD63EF4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EF5" w14:textId="77777777" w:rsidR="00735BFE" w:rsidRDefault="00A25570">
      <w:pPr>
        <w:pStyle w:val="BodyText"/>
        <w:ind w:left="218"/>
      </w:pPr>
      <w:r>
        <w:rPr>
          <w:u w:val="single" w:color="000000"/>
        </w:rPr>
        <w:t>Referral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People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living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HIV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Place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Others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Risk</w:t>
      </w:r>
    </w:p>
    <w:p w14:paraId="1FD63EF6" w14:textId="77777777" w:rsidR="00735BFE" w:rsidRDefault="00735BFE">
      <w:pPr>
        <w:sectPr w:rsidR="00735BFE">
          <w:pgSz w:w="11910" w:h="16840"/>
          <w:pgMar w:top="580" w:right="1200" w:bottom="1520" w:left="1200" w:header="397" w:footer="1332" w:gutter="0"/>
          <w:cols w:space="720"/>
        </w:sectPr>
      </w:pPr>
    </w:p>
    <w:p w14:paraId="1FD63EF7" w14:textId="77777777" w:rsidR="00735BFE" w:rsidRDefault="0087332D">
      <w:pPr>
        <w:pStyle w:val="BodyText"/>
        <w:spacing w:before="65"/>
        <w:ind w:left="218" w:right="254"/>
        <w:jc w:val="both"/>
      </w:pPr>
      <w:r>
        <w:lastRenderedPageBreak/>
        <w:pict w14:anchorId="1FD63F5E">
          <v:group id="_x0000_s1154" style="position:absolute;left:0;text-align:left;margin-left:65.5pt;margin-top:775.8pt;width:464.3pt;height:.1pt;z-index:1264;mso-position-horizontal-relative:page;mso-position-vertical-relative:page" coordorigin="1310,15516" coordsize="9286,2">
            <v:shape id="_x0000_s1155" style="position:absolute;left:1310;top:15516;width:9286;height:2" coordorigin="1310,15516" coordsize="9286,0" path="m1310,15516r9286,e" filled="f" strokeweight=".58pt">
              <v:path arrowok="t"/>
            </v:shape>
            <w10:wrap anchorx="page" anchory="page"/>
          </v:group>
        </w:pict>
      </w:r>
      <w:r w:rsidR="00A25570">
        <w:t>The</w:t>
      </w:r>
      <w:r w:rsidR="00A25570">
        <w:rPr>
          <w:spacing w:val="9"/>
        </w:rPr>
        <w:t xml:space="preserve"> </w:t>
      </w:r>
      <w:r w:rsidR="00A25570">
        <w:rPr>
          <w:spacing w:val="-1"/>
        </w:rPr>
        <w:t>Chief</w:t>
      </w:r>
      <w:r w:rsidR="00A25570">
        <w:rPr>
          <w:spacing w:val="9"/>
        </w:rPr>
        <w:t xml:space="preserve"> </w:t>
      </w:r>
      <w:r w:rsidR="00A25570">
        <w:t>Health</w:t>
      </w:r>
      <w:r w:rsidR="00A25570">
        <w:rPr>
          <w:spacing w:val="9"/>
        </w:rPr>
        <w:t xml:space="preserve"> </w:t>
      </w:r>
      <w:r w:rsidR="00A25570">
        <w:rPr>
          <w:spacing w:val="-1"/>
        </w:rPr>
        <w:t>Officer</w:t>
      </w:r>
      <w:r w:rsidR="00A25570">
        <w:rPr>
          <w:spacing w:val="8"/>
        </w:rPr>
        <w:t xml:space="preserve"> </w:t>
      </w:r>
      <w:r w:rsidR="00A25570">
        <w:rPr>
          <w:spacing w:val="-1"/>
        </w:rPr>
        <w:t>should</w:t>
      </w:r>
      <w:r w:rsidR="00A25570">
        <w:rPr>
          <w:spacing w:val="9"/>
        </w:rPr>
        <w:t xml:space="preserve"> </w:t>
      </w:r>
      <w:r w:rsidR="00A25570">
        <w:t>be</w:t>
      </w:r>
      <w:r w:rsidR="00A25570">
        <w:rPr>
          <w:spacing w:val="9"/>
        </w:rPr>
        <w:t xml:space="preserve"> </w:t>
      </w:r>
      <w:r w:rsidR="00A25570">
        <w:rPr>
          <w:spacing w:val="-1"/>
        </w:rPr>
        <w:t>contacted</w:t>
      </w:r>
      <w:r w:rsidR="00A25570">
        <w:rPr>
          <w:spacing w:val="9"/>
        </w:rPr>
        <w:t xml:space="preserve"> </w:t>
      </w:r>
      <w:r w:rsidR="00A25570">
        <w:t>for</w:t>
      </w:r>
      <w:r w:rsidR="00A25570">
        <w:rPr>
          <w:spacing w:val="6"/>
        </w:rPr>
        <w:t xml:space="preserve"> </w:t>
      </w:r>
      <w:r w:rsidR="00A25570">
        <w:rPr>
          <w:spacing w:val="-1"/>
        </w:rPr>
        <w:t>advice</w:t>
      </w:r>
      <w:r w:rsidR="00A25570">
        <w:rPr>
          <w:spacing w:val="9"/>
        </w:rPr>
        <w:t xml:space="preserve"> </w:t>
      </w:r>
      <w:r w:rsidR="00A25570">
        <w:t>by</w:t>
      </w:r>
      <w:r w:rsidR="00A25570">
        <w:rPr>
          <w:spacing w:val="7"/>
        </w:rPr>
        <w:t xml:space="preserve"> </w:t>
      </w:r>
      <w:r w:rsidR="00A25570">
        <w:t>a</w:t>
      </w:r>
      <w:r w:rsidR="00A25570">
        <w:rPr>
          <w:spacing w:val="9"/>
        </w:rPr>
        <w:t xml:space="preserve"> </w:t>
      </w:r>
      <w:r w:rsidR="00A25570">
        <w:rPr>
          <w:spacing w:val="-1"/>
        </w:rPr>
        <w:t>responsible</w:t>
      </w:r>
      <w:r w:rsidR="00A25570">
        <w:rPr>
          <w:spacing w:val="9"/>
        </w:rPr>
        <w:t xml:space="preserve"> </w:t>
      </w:r>
      <w:r w:rsidR="00A25570">
        <w:t>person</w:t>
      </w:r>
      <w:r w:rsidR="00A25570">
        <w:rPr>
          <w:spacing w:val="9"/>
        </w:rPr>
        <w:t xml:space="preserve"> </w:t>
      </w:r>
      <w:r w:rsidR="00A25570">
        <w:rPr>
          <w:spacing w:val="-2"/>
        </w:rPr>
        <w:t>if</w:t>
      </w:r>
      <w:r w:rsidR="00A25570">
        <w:rPr>
          <w:spacing w:val="9"/>
        </w:rPr>
        <w:t xml:space="preserve"> </w:t>
      </w:r>
      <w:r w:rsidR="00A25570">
        <w:t>there</w:t>
      </w:r>
      <w:r w:rsidR="00A25570">
        <w:rPr>
          <w:spacing w:val="9"/>
        </w:rPr>
        <w:t xml:space="preserve"> </w:t>
      </w:r>
      <w:r w:rsidR="00A25570">
        <w:rPr>
          <w:spacing w:val="-1"/>
        </w:rPr>
        <w:t>are</w:t>
      </w:r>
      <w:r w:rsidR="00A25570">
        <w:rPr>
          <w:spacing w:val="71"/>
          <w:w w:val="99"/>
        </w:rPr>
        <w:t xml:space="preserve"> </w:t>
      </w:r>
      <w:r w:rsidR="00A25570">
        <w:t>concerns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that</w:t>
      </w:r>
      <w:r w:rsidR="00A25570">
        <w:rPr>
          <w:spacing w:val="2"/>
        </w:rPr>
        <w:t xml:space="preserve"> </w:t>
      </w:r>
      <w:r w:rsidR="00A25570">
        <w:rPr>
          <w:spacing w:val="-2"/>
        </w:rPr>
        <w:t>an</w:t>
      </w:r>
      <w:r w:rsidR="00A25570">
        <w:rPr>
          <w:spacing w:val="3"/>
        </w:rPr>
        <w:t xml:space="preserve"> </w:t>
      </w:r>
      <w:r w:rsidR="00A25570">
        <w:rPr>
          <w:spacing w:val="-1"/>
        </w:rPr>
        <w:t>individual</w:t>
      </w:r>
      <w:r w:rsidR="00A25570">
        <w:rPr>
          <w:spacing w:val="1"/>
        </w:rPr>
        <w:t xml:space="preserve"> </w:t>
      </w:r>
      <w:r w:rsidR="00A25570">
        <w:t>living</w:t>
      </w:r>
      <w:r w:rsidR="00A25570">
        <w:rPr>
          <w:spacing w:val="-2"/>
        </w:rPr>
        <w:t xml:space="preserve"> </w:t>
      </w:r>
      <w:r w:rsidR="00A25570">
        <w:rPr>
          <w:spacing w:val="-1"/>
        </w:rPr>
        <w:t>with</w:t>
      </w:r>
      <w:r w:rsidR="00A25570">
        <w:rPr>
          <w:spacing w:val="1"/>
        </w:rPr>
        <w:t xml:space="preserve"> </w:t>
      </w:r>
      <w:r w:rsidR="00A25570">
        <w:rPr>
          <w:spacing w:val="-1"/>
        </w:rPr>
        <w:t>HIV</w:t>
      </w:r>
      <w:r w:rsidR="00A25570">
        <w:rPr>
          <w:spacing w:val="2"/>
        </w:rPr>
        <w:t xml:space="preserve"> </w:t>
      </w:r>
      <w:r w:rsidR="00A25570">
        <w:t>may</w:t>
      </w:r>
      <w:r w:rsidR="00A25570">
        <w:rPr>
          <w:spacing w:val="-1"/>
        </w:rPr>
        <w:t xml:space="preserve"> be</w:t>
      </w:r>
      <w:r w:rsidR="00A25570">
        <w:rPr>
          <w:spacing w:val="1"/>
        </w:rPr>
        <w:t xml:space="preserve"> </w:t>
      </w:r>
      <w:r w:rsidR="00A25570">
        <w:t>placing</w:t>
      </w:r>
      <w:r w:rsidR="00A25570">
        <w:rPr>
          <w:spacing w:val="-2"/>
        </w:rPr>
        <w:t xml:space="preserve"> </w:t>
      </w:r>
      <w:r w:rsidR="00A25570">
        <w:t>others</w:t>
      </w:r>
      <w:r w:rsidR="00A25570">
        <w:rPr>
          <w:spacing w:val="-1"/>
        </w:rPr>
        <w:t xml:space="preserve"> </w:t>
      </w:r>
      <w:r w:rsidR="00A25570">
        <w:t xml:space="preserve">at </w:t>
      </w:r>
      <w:r w:rsidR="00A25570">
        <w:rPr>
          <w:spacing w:val="-1"/>
        </w:rPr>
        <w:t>risk</w:t>
      </w:r>
      <w:r w:rsidR="00A25570">
        <w:rPr>
          <w:spacing w:val="1"/>
        </w:rPr>
        <w:t xml:space="preserve"> </w:t>
      </w:r>
      <w:r w:rsidR="00A25570">
        <w:rPr>
          <w:spacing w:val="-1"/>
        </w:rPr>
        <w:t>of</w:t>
      </w:r>
      <w:r w:rsidR="00A25570">
        <w:rPr>
          <w:spacing w:val="2"/>
        </w:rPr>
        <w:t xml:space="preserve"> </w:t>
      </w:r>
      <w:r w:rsidR="00A25570">
        <w:rPr>
          <w:spacing w:val="-1"/>
        </w:rPr>
        <w:t>infection.</w:t>
      </w:r>
      <w:r w:rsidR="00A25570">
        <w:t xml:space="preserve">  </w:t>
      </w:r>
      <w:r w:rsidR="00A25570">
        <w:rPr>
          <w:spacing w:val="-1"/>
        </w:rPr>
        <w:t>Contact</w:t>
      </w:r>
      <w:r w:rsidR="00A25570">
        <w:rPr>
          <w:spacing w:val="61"/>
          <w:w w:val="99"/>
        </w:rPr>
        <w:t xml:space="preserve"> </w:t>
      </w:r>
      <w:r w:rsidR="00A25570">
        <w:t>details</w:t>
      </w:r>
      <w:r w:rsidR="00A25570">
        <w:rPr>
          <w:spacing w:val="-5"/>
        </w:rPr>
        <w:t xml:space="preserve"> </w:t>
      </w:r>
      <w:r w:rsidR="00A25570">
        <w:t>as</w:t>
      </w:r>
      <w:r w:rsidR="00A25570">
        <w:rPr>
          <w:spacing w:val="-4"/>
        </w:rPr>
        <w:t xml:space="preserve"> </w:t>
      </w:r>
      <w:r w:rsidR="00A25570">
        <w:rPr>
          <w:spacing w:val="-1"/>
        </w:rPr>
        <w:t>follows:</w:t>
      </w:r>
    </w:p>
    <w:p w14:paraId="1FD63EF8" w14:textId="77777777" w:rsidR="00735BFE" w:rsidRDefault="00735BFE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FD63EF9" w14:textId="77777777" w:rsidR="00735BFE" w:rsidRDefault="00A25570">
      <w:pPr>
        <w:pStyle w:val="Heading2"/>
        <w:ind w:left="938"/>
        <w:rPr>
          <w:b w:val="0"/>
          <w:bCs w:val="0"/>
        </w:rPr>
      </w:pPr>
      <w:r>
        <w:rPr>
          <w:spacing w:val="-1"/>
        </w:rPr>
        <w:t>Attn:</w:t>
      </w:r>
      <w:r>
        <w:rPr>
          <w:spacing w:val="-3"/>
        </w:rPr>
        <w:t xml:space="preserve"> </w:t>
      </w:r>
      <w:r>
        <w:rPr>
          <w:spacing w:val="-1"/>
        </w:rPr>
        <w:t>Chief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Officer</w:t>
      </w:r>
    </w:p>
    <w:p w14:paraId="1FD63EFA" w14:textId="77777777" w:rsidR="00735BFE" w:rsidRDefault="00A25570">
      <w:pPr>
        <w:pStyle w:val="BodyText"/>
      </w:pPr>
      <w:r>
        <w:t>Phone:</w:t>
      </w:r>
      <w:r>
        <w:rPr>
          <w:spacing w:val="-5"/>
        </w:rPr>
        <w:t xml:space="preserve"> </w:t>
      </w:r>
      <w:r>
        <w:rPr>
          <w:spacing w:val="-1"/>
        </w:rPr>
        <w:t>(02)</w:t>
      </w:r>
      <w:r>
        <w:rPr>
          <w:spacing w:val="-5"/>
        </w:rPr>
        <w:t xml:space="preserve"> </w:t>
      </w:r>
      <w:r>
        <w:rPr>
          <w:spacing w:val="-1"/>
        </w:rPr>
        <w:t>6205</w:t>
      </w:r>
      <w:r>
        <w:rPr>
          <w:spacing w:val="-6"/>
        </w:rPr>
        <w:t xml:space="preserve"> </w:t>
      </w:r>
      <w:r>
        <w:rPr>
          <w:spacing w:val="-1"/>
        </w:rPr>
        <w:t>0883</w:t>
      </w:r>
    </w:p>
    <w:p w14:paraId="1FD63EFB" w14:textId="77777777" w:rsidR="00735BFE" w:rsidRDefault="00A25570">
      <w:pPr>
        <w:pStyle w:val="BodyText"/>
      </w:pPr>
      <w:r>
        <w:rPr>
          <w:spacing w:val="-1"/>
        </w:rPr>
        <w:t>Fax:</w:t>
      </w:r>
      <w:r>
        <w:rPr>
          <w:spacing w:val="-4"/>
        </w:rPr>
        <w:t xml:space="preserve"> </w:t>
      </w:r>
      <w:r>
        <w:rPr>
          <w:spacing w:val="-1"/>
        </w:rPr>
        <w:t>(02)</w:t>
      </w:r>
      <w:r>
        <w:rPr>
          <w:spacing w:val="-5"/>
        </w:rPr>
        <w:t xml:space="preserve"> </w:t>
      </w:r>
      <w:r>
        <w:rPr>
          <w:spacing w:val="-1"/>
        </w:rPr>
        <w:t>6205</w:t>
      </w:r>
      <w:r>
        <w:rPr>
          <w:spacing w:val="-5"/>
        </w:rPr>
        <w:t xml:space="preserve"> </w:t>
      </w:r>
      <w:r>
        <w:rPr>
          <w:spacing w:val="-1"/>
        </w:rPr>
        <w:t>1884</w:t>
      </w:r>
    </w:p>
    <w:p w14:paraId="1FD63EFC" w14:textId="77777777" w:rsidR="00735BFE" w:rsidRDefault="00A25570">
      <w:pPr>
        <w:pStyle w:val="BodyText"/>
        <w:tabs>
          <w:tab w:val="left" w:pos="1658"/>
        </w:tabs>
      </w:pPr>
      <w:r>
        <w:rPr>
          <w:w w:val="95"/>
        </w:rPr>
        <w:t>Mail:</w:t>
      </w:r>
      <w:r>
        <w:rPr>
          <w:w w:val="95"/>
        </w:rPr>
        <w:tab/>
      </w:r>
      <w:r>
        <w:rPr>
          <w:spacing w:val="-1"/>
        </w:rPr>
        <w:t>GPO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t>825</w:t>
      </w:r>
    </w:p>
    <w:p w14:paraId="1FD63EFD" w14:textId="77777777" w:rsidR="00735BFE" w:rsidRDefault="00A25570">
      <w:pPr>
        <w:pStyle w:val="BodyText"/>
        <w:ind w:left="1658"/>
      </w:pPr>
      <w:r>
        <w:t>Canberra</w:t>
      </w:r>
      <w:r>
        <w:rPr>
          <w:spacing w:val="-7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-1"/>
        </w:rPr>
        <w:t>2601</w:t>
      </w:r>
    </w:p>
    <w:p w14:paraId="1FD63EFE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EFF" w14:textId="77777777" w:rsidR="00735BFE" w:rsidRDefault="00A25570">
      <w:pPr>
        <w:pStyle w:val="BodyText"/>
        <w:ind w:left="218" w:right="253"/>
        <w:jc w:val="both"/>
      </w:pPr>
      <w:r>
        <w:rPr>
          <w:spacing w:val="-1"/>
        </w:rPr>
        <w:t>Once</w:t>
      </w:r>
      <w:r>
        <w:rPr>
          <w:spacing w:val="3"/>
        </w:rPr>
        <w:t xml:space="preserve"> </w:t>
      </w:r>
      <w:r>
        <w:t>notified,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Chief</w:t>
      </w:r>
      <w:r>
        <w:rPr>
          <w:spacing w:val="2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 xml:space="preserve">may </w:t>
      </w:r>
      <w:r>
        <w:rPr>
          <w:spacing w:val="-1"/>
        </w:rPr>
        <w:t>provide</w:t>
      </w:r>
      <w:r>
        <w:rPr>
          <w:spacing w:val="73"/>
          <w:w w:val="99"/>
        </w:rPr>
        <w:t xml:space="preserve"> </w:t>
      </w:r>
      <w:r>
        <w:rPr>
          <w:spacing w:val="-1"/>
        </w:rPr>
        <w:t>advice</w:t>
      </w:r>
      <w:r>
        <w:rPr>
          <w:spacing w:val="5"/>
        </w:rPr>
        <w:t xml:space="preserve"> </w:t>
      </w:r>
      <w:r>
        <w:rPr>
          <w:spacing w:val="-1"/>
        </w:rPr>
        <w:t>immediately</w:t>
      </w:r>
      <w:r>
        <w:rPr>
          <w:spacing w:val="5"/>
        </w:rPr>
        <w:t xml:space="preserve"> </w:t>
      </w:r>
      <w:r>
        <w:rPr>
          <w:spacing w:val="-1"/>
        </w:rPr>
        <w:t>(including</w:t>
      </w:r>
      <w:r>
        <w:rPr>
          <w:spacing w:val="6"/>
        </w:rPr>
        <w:t xml:space="preserve"> </w:t>
      </w:r>
      <w:r>
        <w:rPr>
          <w:spacing w:val="-1"/>
        </w:rPr>
        <w:t>referral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professionals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assist</w:t>
      </w:r>
      <w:r>
        <w:rPr>
          <w:spacing w:val="100"/>
        </w:rPr>
        <w:t xml:space="preserve"> </w:t>
      </w:r>
      <w:r>
        <w:t>further),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refer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case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rPr>
          <w:spacing w:val="-1"/>
        </w:rPr>
        <w:t>HIV</w:t>
      </w:r>
      <w:r>
        <w:rPr>
          <w:spacing w:val="9"/>
        </w:rPr>
        <w:t xml:space="preserve"> </w:t>
      </w:r>
      <w:r>
        <w:rPr>
          <w:spacing w:val="-1"/>
        </w:rPr>
        <w:t>Advisory</w:t>
      </w:r>
      <w:r>
        <w:rPr>
          <w:spacing w:val="81"/>
          <w:w w:val="99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Panel)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assessment.</w:t>
      </w:r>
    </w:p>
    <w:p w14:paraId="1FD63F00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F01" w14:textId="77777777" w:rsidR="00735BFE" w:rsidRDefault="00A25570">
      <w:pPr>
        <w:pStyle w:val="BodyText"/>
        <w:ind w:left="218"/>
        <w:jc w:val="both"/>
      </w:pP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HIV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Advisory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Panel</w:t>
      </w:r>
    </w:p>
    <w:p w14:paraId="1FD63F02" w14:textId="77777777" w:rsidR="00735BFE" w:rsidRDefault="00A25570">
      <w:pPr>
        <w:pStyle w:val="BodyText"/>
        <w:ind w:left="218" w:right="255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Advisory</w:t>
      </w:r>
      <w:r>
        <w:rPr>
          <w:spacing w:val="18"/>
        </w:rPr>
        <w:t xml:space="preserve"> </w:t>
      </w:r>
      <w:r>
        <w:rPr>
          <w:spacing w:val="-1"/>
        </w:rPr>
        <w:t>Panel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standing</w:t>
      </w:r>
      <w:r>
        <w:rPr>
          <w:spacing w:val="18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chaired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Chief</w:t>
      </w:r>
      <w:r>
        <w:rPr>
          <w:spacing w:val="20"/>
        </w:rPr>
        <w:t xml:space="preserve"> </w:t>
      </w:r>
      <w:r>
        <w:t>Health</w:t>
      </w:r>
      <w:r>
        <w:rPr>
          <w:spacing w:val="21"/>
        </w:rPr>
        <w:t xml:space="preserve"> </w:t>
      </w:r>
      <w:r>
        <w:rPr>
          <w:spacing w:val="-1"/>
        </w:rPr>
        <w:t>Officer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comprised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representatives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range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experience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expertise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8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National Guidelines.</w:t>
      </w:r>
      <w:r>
        <w:rPr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coopted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case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case basis.</w:t>
      </w:r>
    </w:p>
    <w:p w14:paraId="1FD63F03" w14:textId="77777777" w:rsidR="00735BFE" w:rsidRDefault="00735BFE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1FD63F04" w14:textId="77777777" w:rsidR="00735BFE" w:rsidRDefault="00A25570">
      <w:pPr>
        <w:pStyle w:val="BodyText"/>
        <w:ind w:left="218" w:right="254"/>
        <w:jc w:val="both"/>
      </w:pPr>
      <w:r>
        <w:t>The</w:t>
      </w:r>
      <w:r>
        <w:rPr>
          <w:spacing w:val="40"/>
        </w:rPr>
        <w:t xml:space="preserve"> </w:t>
      </w:r>
      <w:r>
        <w:rPr>
          <w:spacing w:val="-1"/>
        </w:rPr>
        <w:t>Advisory</w:t>
      </w:r>
      <w:r>
        <w:rPr>
          <w:spacing w:val="39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responsible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advising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Chief</w:t>
      </w:r>
      <w:r>
        <w:rPr>
          <w:spacing w:val="44"/>
        </w:rPr>
        <w:t xml:space="preserve"> </w:t>
      </w:r>
      <w:r>
        <w:rPr>
          <w:spacing w:val="-1"/>
        </w:rPr>
        <w:t>Health</w:t>
      </w:r>
      <w:r>
        <w:rPr>
          <w:spacing w:val="43"/>
        </w:rPr>
        <w:t xml:space="preserve"> </w:t>
      </w:r>
      <w:r>
        <w:rPr>
          <w:spacing w:val="-1"/>
        </w:rPr>
        <w:t>Officer</w:t>
      </w:r>
      <w:r>
        <w:rPr>
          <w:spacing w:val="40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relation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people</w:t>
      </w:r>
      <w:r>
        <w:rPr>
          <w:spacing w:val="35"/>
        </w:rPr>
        <w:t xml:space="preserve"> </w:t>
      </w:r>
      <w:r>
        <w:t>living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HIV</w:t>
      </w:r>
      <w:r>
        <w:rPr>
          <w:spacing w:val="41"/>
        </w:rPr>
        <w:t xml:space="preserve"> </w:t>
      </w:r>
      <w:r>
        <w:rPr>
          <w:spacing w:val="-1"/>
        </w:rPr>
        <w:t>who</w:t>
      </w:r>
      <w:r>
        <w:rPr>
          <w:spacing w:val="37"/>
        </w:rPr>
        <w:t xml:space="preserve"> </w:t>
      </w:r>
      <w:r>
        <w:rPr>
          <w:spacing w:val="-1"/>
        </w:rPr>
        <w:t>place</w:t>
      </w:r>
      <w:r>
        <w:rPr>
          <w:spacing w:val="41"/>
        </w:rPr>
        <w:t xml:space="preserve"> </w:t>
      </w:r>
      <w:r>
        <w:rPr>
          <w:spacing w:val="-1"/>
        </w:rPr>
        <w:t>others</w:t>
      </w:r>
      <w:r>
        <w:rPr>
          <w:spacing w:val="39"/>
        </w:rPr>
        <w:t xml:space="preserve"> </w:t>
      </w:r>
      <w:r>
        <w:rPr>
          <w:spacing w:val="-2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risk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infection,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75"/>
          <w:w w:val="99"/>
        </w:rPr>
        <w:t xml:space="preserve"> </w:t>
      </w:r>
      <w:r>
        <w:rPr>
          <w:spacing w:val="-1"/>
        </w:rPr>
        <w:t>composed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advocacy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advice.</w:t>
      </w:r>
    </w:p>
    <w:p w14:paraId="1FD63F05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F06" w14:textId="77777777" w:rsidR="00735BFE" w:rsidRDefault="00A25570">
      <w:pPr>
        <w:pStyle w:val="BodyText"/>
        <w:ind w:left="218"/>
        <w:jc w:val="both"/>
      </w:pPr>
      <w:r>
        <w:rPr>
          <w:spacing w:val="-1"/>
        </w:rPr>
        <w:t>Framework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with HIV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Risk</w:t>
      </w:r>
    </w:p>
    <w:p w14:paraId="1FD63F07" w14:textId="77777777" w:rsidR="00735BFE" w:rsidRDefault="00A25570">
      <w:pPr>
        <w:pStyle w:val="BodyText"/>
        <w:ind w:left="218" w:right="253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6"/>
        </w:rPr>
        <w:t xml:space="preserve"> </w:t>
      </w:r>
      <w:r>
        <w:rPr>
          <w:spacing w:val="-1"/>
        </w:rPr>
        <w:t>Guidelines</w:t>
      </w:r>
      <w:r>
        <w:rPr>
          <w:spacing w:val="2"/>
        </w:rPr>
        <w:t xml:space="preserve"> </w:t>
      </w:r>
      <w:r>
        <w:t>outline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tiered</w:t>
      </w:r>
      <w:r>
        <w:rPr>
          <w:spacing w:val="7"/>
        </w:rPr>
        <w:t xml:space="preserve"> </w:t>
      </w:r>
      <w:r>
        <w:rPr>
          <w:spacing w:val="-1"/>
        </w:rPr>
        <w:t>approach</w:t>
      </w:r>
      <w:r>
        <w:rPr>
          <w:spacing w:val="6"/>
        </w:rPr>
        <w:t xml:space="preserve"> </w:t>
      </w:r>
      <w:r>
        <w:rPr>
          <w:spacing w:val="-1"/>
        </w:rPr>
        <w:t>(comprising</w:t>
      </w:r>
      <w:r>
        <w:rPr>
          <w:spacing w:val="3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levels)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87"/>
          <w:w w:val="9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living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HIV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rPr>
          <w:spacing w:val="-1"/>
        </w:rPr>
        <w:t>others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risk.</w:t>
      </w:r>
      <w:r>
        <w:rPr>
          <w:spacing w:val="1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approach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summarised</w:t>
      </w:r>
      <w:r>
        <w:rPr>
          <w:spacing w:val="9"/>
        </w:rPr>
        <w:t xml:space="preserve"> </w:t>
      </w:r>
      <w:r>
        <w:rPr>
          <w:spacing w:val="-1"/>
        </w:rPr>
        <w:t>below.</w:t>
      </w:r>
      <w:r>
        <w:rPr>
          <w:spacing w:val="17"/>
        </w:rPr>
        <w:t xml:space="preserve"> </w:t>
      </w:r>
      <w:r>
        <w:t>For</w:t>
      </w:r>
      <w:r>
        <w:rPr>
          <w:spacing w:val="47"/>
          <w:w w:val="99"/>
        </w:rPr>
        <w:t xml:space="preserve"> </w:t>
      </w:r>
      <w:r>
        <w:rPr>
          <w:spacing w:val="-1"/>
        </w:rPr>
        <w:t>detailed</w:t>
      </w:r>
      <w:r>
        <w:rPr>
          <w:spacing w:val="37"/>
        </w:rPr>
        <w:t xml:space="preserve"> </w:t>
      </w:r>
      <w:r>
        <w:rPr>
          <w:spacing w:val="-1"/>
        </w:rPr>
        <w:t>information,</w:t>
      </w:r>
      <w:r>
        <w:rPr>
          <w:spacing w:val="36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rPr>
          <w:spacing w:val="-1"/>
        </w:rPr>
        <w:t>advice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1"/>
        </w:rPr>
        <w:t>case</w:t>
      </w:r>
      <w:r>
        <w:rPr>
          <w:spacing w:val="36"/>
        </w:rPr>
        <w:t xml:space="preserve"> </w:t>
      </w:r>
      <w:r>
        <w:t>management,</w:t>
      </w:r>
      <w:r>
        <w:rPr>
          <w:spacing w:val="34"/>
        </w:rPr>
        <w:t xml:space="preserve"> </w:t>
      </w:r>
      <w:r>
        <w:t>please</w:t>
      </w:r>
      <w:r>
        <w:rPr>
          <w:spacing w:val="36"/>
        </w:rPr>
        <w:t xml:space="preserve"> </w:t>
      </w:r>
      <w:r>
        <w:rPr>
          <w:spacing w:val="-1"/>
        </w:rPr>
        <w:t>refer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National</w:t>
      </w:r>
      <w:r>
        <w:rPr>
          <w:spacing w:val="63"/>
        </w:rPr>
        <w:t xml:space="preserve"> </w:t>
      </w:r>
      <w:r>
        <w:rPr>
          <w:spacing w:val="-1"/>
        </w:rPr>
        <w:t>Guidelines.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937"/>
      </w:tblGrid>
      <w:tr w:rsidR="00735BFE" w14:paraId="1FD63F0B" w14:textId="77777777">
        <w:trPr>
          <w:trHeight w:hRule="exact" w:val="1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3F08" w14:textId="77777777" w:rsidR="00735BFE" w:rsidRDefault="00A2557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1: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3F09" w14:textId="77777777" w:rsidR="00735BFE" w:rsidRDefault="00A25570">
            <w:pPr>
              <w:pStyle w:val="TableParagraph"/>
              <w:spacing w:line="264" w:lineRule="exact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Counselling,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education 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support</w:t>
            </w:r>
          </w:p>
          <w:p w14:paraId="1FD63F0A" w14:textId="77777777" w:rsidR="00735BFE" w:rsidRDefault="00A25570">
            <w:pPr>
              <w:pStyle w:val="TableParagraph"/>
              <w:spacing w:before="134" w:line="360" w:lineRule="auto"/>
              <w:ind w:left="99" w:right="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Management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community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individual’s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primary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health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assistance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specialist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HIV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case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workers,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appropriate,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formal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involvement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HIV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 Panel.</w:t>
            </w:r>
          </w:p>
        </w:tc>
      </w:tr>
      <w:tr w:rsidR="00735BFE" w14:paraId="1FD63F0F" w14:textId="77777777">
        <w:trPr>
          <w:trHeight w:hRule="exact" w:val="202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3F0C" w14:textId="77777777" w:rsidR="00735BFE" w:rsidRDefault="00A2557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2: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3F0D" w14:textId="77777777" w:rsidR="00735BFE" w:rsidRDefault="00A25570">
            <w:pPr>
              <w:pStyle w:val="TableParagraph"/>
              <w:spacing w:line="360" w:lineRule="auto"/>
              <w:ind w:left="9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Counselling,</w:t>
            </w:r>
            <w:r>
              <w:rPr>
                <w:rFonts w:ascii="Calibri"/>
                <w:i/>
                <w:spacing w:val="10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education</w:t>
            </w:r>
            <w:r>
              <w:rPr>
                <w:rFonts w:ascii="Calibri"/>
                <w:i/>
                <w:spacing w:val="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support</w:t>
            </w:r>
            <w:r>
              <w:rPr>
                <w:rFonts w:ascii="Calibri"/>
                <w:i/>
                <w:spacing w:val="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under</w:t>
            </w:r>
            <w:r>
              <w:rPr>
                <w:rFonts w:ascii="Calibri"/>
                <w:i/>
                <w:spacing w:val="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advice</w:t>
            </w:r>
            <w:r>
              <w:rPr>
                <w:rFonts w:ascii="Calibri"/>
                <w:i/>
                <w:spacing w:val="10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from</w:t>
            </w:r>
            <w:r>
              <w:rPr>
                <w:rFonts w:ascii="Calibri"/>
                <w:i/>
                <w:spacing w:val="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HIV</w:t>
            </w:r>
            <w:r>
              <w:rPr>
                <w:rFonts w:ascii="Calibri"/>
                <w:i/>
                <w:spacing w:val="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Advisory</w:t>
            </w:r>
            <w:r>
              <w:rPr>
                <w:rFonts w:ascii="Calibri"/>
                <w:i/>
                <w:spacing w:val="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Panel</w:t>
            </w:r>
            <w:r>
              <w:rPr>
                <w:rFonts w:ascii="Calibri"/>
                <w:i/>
                <w:spacing w:val="10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or</w:t>
            </w:r>
            <w:r>
              <w:rPr>
                <w:rFonts w:ascii="Calibri"/>
                <w:i/>
                <w:spacing w:val="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  <w:spacing w:val="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Chief</w:t>
            </w:r>
            <w:r>
              <w:rPr>
                <w:rFonts w:ascii="Calibri"/>
                <w:i/>
                <w:spacing w:val="5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Health Officer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Equivalent</w:t>
            </w:r>
          </w:p>
          <w:p w14:paraId="1FD63F0E" w14:textId="77777777" w:rsidR="00735BFE" w:rsidRDefault="00A25570">
            <w:pPr>
              <w:pStyle w:val="TableParagraph"/>
              <w:spacing w:line="359" w:lineRule="auto"/>
              <w:ind w:left="9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recommendations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Chief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Officer</w:t>
            </w:r>
            <w:r>
              <w:rPr>
                <w:rFonts w:ascii="Calibri"/>
              </w:rPr>
              <w:t xml:space="preserve"> or </w:t>
            </w:r>
            <w:r>
              <w:rPr>
                <w:rFonts w:ascii="Calibri"/>
                <w:spacing w:val="-1"/>
              </w:rPr>
              <w:t>equivalent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HIV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Advisory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Panel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Behavioural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Order.</w:t>
            </w:r>
            <w:r>
              <w:rPr>
                <w:rFonts w:ascii="Calibri"/>
                <w:spacing w:val="64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formal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letter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warning.</w:t>
            </w:r>
          </w:p>
        </w:tc>
      </w:tr>
      <w:tr w:rsidR="00735BFE" w14:paraId="1FD63F13" w14:textId="77777777">
        <w:trPr>
          <w:trHeight w:hRule="exact" w:val="81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3F10" w14:textId="77777777" w:rsidR="00735BFE" w:rsidRDefault="00A2557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3: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3F11" w14:textId="77777777" w:rsidR="00735BFE" w:rsidRDefault="00A2557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Management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Under Behavioural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Order</w:t>
            </w:r>
          </w:p>
          <w:p w14:paraId="1FD63F12" w14:textId="77777777" w:rsidR="00735BFE" w:rsidRDefault="00A25570">
            <w:pPr>
              <w:pStyle w:val="TableParagraph"/>
              <w:spacing w:before="11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Behavioural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  <w:position w:val="10"/>
                <w:sz w:val="14"/>
              </w:rPr>
              <w:t>#</w:t>
            </w:r>
            <w:r>
              <w:rPr>
                <w:rFonts w:ascii="Calibri"/>
                <w:spacing w:val="-1"/>
              </w:rPr>
              <w:t>equivalent.</w:t>
            </w:r>
          </w:p>
        </w:tc>
      </w:tr>
      <w:tr w:rsidR="00735BFE" w14:paraId="1FD63F17" w14:textId="77777777">
        <w:trPr>
          <w:trHeight w:hRule="exact" w:val="1219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3F14" w14:textId="77777777" w:rsidR="00735BFE" w:rsidRDefault="00A2557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Level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4: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3F15" w14:textId="77777777" w:rsidR="00735BFE" w:rsidRDefault="00A2557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Detention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/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Isolation</w:t>
            </w:r>
          </w:p>
          <w:p w14:paraId="1FD63F16" w14:textId="77777777" w:rsidR="00735BFE" w:rsidRDefault="00A25570">
            <w:pPr>
              <w:pStyle w:val="TableParagraph"/>
              <w:spacing w:before="134" w:line="360" w:lineRule="auto"/>
              <w:ind w:left="99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Detention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isolation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Detention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Isolation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equivalent.</w:t>
            </w:r>
          </w:p>
        </w:tc>
      </w:tr>
    </w:tbl>
    <w:p w14:paraId="1FD63F18" w14:textId="77777777" w:rsidR="00735BFE" w:rsidRDefault="00735BFE">
      <w:pPr>
        <w:spacing w:line="360" w:lineRule="auto"/>
        <w:rPr>
          <w:rFonts w:ascii="Calibri" w:eastAsia="Calibri" w:hAnsi="Calibri" w:cs="Calibri"/>
        </w:rPr>
        <w:sectPr w:rsidR="00735BFE">
          <w:pgSz w:w="11910" w:h="16840"/>
          <w:pgMar w:top="580" w:right="1160" w:bottom="1520" w:left="1200" w:header="397" w:footer="1332" w:gutter="0"/>
          <w:cols w:space="720"/>
        </w:sectPr>
      </w:pPr>
    </w:p>
    <w:p w14:paraId="1FD63F19" w14:textId="77777777" w:rsidR="00735BFE" w:rsidRDefault="0087332D">
      <w:pPr>
        <w:spacing w:before="3"/>
        <w:rPr>
          <w:rFonts w:ascii="Calibri" w:eastAsia="Calibri" w:hAnsi="Calibri" w:cs="Calibri"/>
          <w:sz w:val="5"/>
          <w:szCs w:val="5"/>
        </w:rPr>
      </w:pPr>
      <w:r>
        <w:lastRenderedPageBreak/>
        <w:pict w14:anchorId="1FD63F5F">
          <v:group id="_x0000_s1117" style="position:absolute;margin-left:65.5pt;margin-top:775.8pt;width:464.3pt;height:.1pt;z-index:1456;mso-position-horizontal-relative:page;mso-position-vertical-relative:page" coordorigin="1310,15516" coordsize="9286,2">
            <v:shape id="_x0000_s1118" style="position:absolute;left:1310;top:15516;width:9286;height:2" coordorigin="1310,15516" coordsize="9286,0" path="m1310,15516r9286,e" filled="f" strokeweight=".58pt">
              <v:path arrowok="t"/>
            </v:shape>
            <w10:wrap anchorx="page" anchory="page"/>
          </v:group>
        </w:pict>
      </w:r>
    </w:p>
    <w:p w14:paraId="1FD63F1A" w14:textId="77777777" w:rsidR="00735BFE" w:rsidRDefault="0087332D">
      <w:pPr>
        <w:spacing w:line="200" w:lineRule="atLeast"/>
        <w:ind w:left="2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61">
          <v:group id="_x0000_s1104" style="width:458.15pt;height:61.55pt;mso-position-horizontal-relative:char;mso-position-vertical-relative:line" coordsize="9163,1231">
            <v:group id="_x0000_s1115" style="position:absolute;left:6;top:6;width:9152;height:2" coordorigin="6,6" coordsize="9152,2">
              <v:shape id="_x0000_s1116" style="position:absolute;left:6;top:6;width:9152;height:2" coordorigin="6,6" coordsize="9152,0" path="m6,6r9151,e" filled="f" strokeweight=".20497mm">
                <v:path arrowok="t"/>
              </v:shape>
            </v:group>
            <v:group id="_x0000_s1113" style="position:absolute;left:11;top:11;width:2;height:1210" coordorigin="11,11" coordsize="2,1210">
              <v:shape id="_x0000_s1114" style="position:absolute;left:11;top:11;width:2;height:1210" coordorigin="11,11" coordsize="0,1210" path="m11,11r,1209e" filled="f" strokeweight=".20497mm">
                <v:path arrowok="t"/>
              </v:shape>
            </v:group>
            <v:group id="_x0000_s1111" style="position:absolute;left:6;top:1225;width:9152;height:2" coordorigin="6,1225" coordsize="9152,2">
              <v:shape id="_x0000_s1112" style="position:absolute;left:6;top:1225;width:9152;height:2" coordorigin="6,1225" coordsize="9152,0" path="m6,1225r9151,e" filled="f" strokeweight=".58pt">
                <v:path arrowok="t"/>
              </v:shape>
            </v:group>
            <v:group id="_x0000_s1109" style="position:absolute;left:1215;top:11;width:2;height:1210" coordorigin="1215,11" coordsize="2,1210">
              <v:shape id="_x0000_s1110" style="position:absolute;left:1215;top:11;width:2;height:1210" coordorigin="1215,11" coordsize="0,1210" path="m1215,11r,1209e" filled="f" strokeweight=".58pt">
                <v:path arrowok="t"/>
              </v:shape>
            </v:group>
            <v:group id="_x0000_s1105" style="position:absolute;left:9152;top:11;width:2;height:1210" coordorigin="9152,11" coordsize="2,1210">
              <v:shape id="_x0000_s1108" style="position:absolute;left:9152;top:11;width:2;height:1210" coordorigin="9152,11" coordsize="0,1210" path="m9152,11r,1209e" filled="f" strokeweight=".58pt">
                <v:path arrowok="t"/>
              </v:shape>
              <v:shape id="_x0000_s1107" type="#_x0000_t202" style="position:absolute;left:11;top:6;width:1205;height:1220" filled="f" stroked="f">
                <v:textbox inset="0,0,0,0">
                  <w:txbxContent>
                    <w:p w14:paraId="1FD63F7D" w14:textId="77777777" w:rsidR="00735BFE" w:rsidRDefault="00A25570">
                      <w:pPr>
                        <w:spacing w:before="1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Level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5:</w:t>
                      </w:r>
                    </w:p>
                  </w:txbxContent>
                </v:textbox>
              </v:shape>
              <v:shape id="_x0000_s1106" type="#_x0000_t202" style="position:absolute;left:1215;top:6;width:7937;height:1220" filled="f" stroked="f">
                <v:textbox inset="0,0,0,0">
                  <w:txbxContent>
                    <w:p w14:paraId="1FD63F7E" w14:textId="77777777" w:rsidR="00735BFE" w:rsidRDefault="00A25570">
                      <w:pPr>
                        <w:spacing w:before="1"/>
                        <w:ind w:left="10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Referral</w:t>
                      </w:r>
                      <w:r>
                        <w:rPr>
                          <w:rFonts w:ascii="Calibri"/>
                          <w:i/>
                        </w:rPr>
                        <w:t xml:space="preserve"> to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Police</w:t>
                      </w:r>
                    </w:p>
                    <w:p w14:paraId="1FD63F7F" w14:textId="77777777" w:rsidR="00735BFE" w:rsidRDefault="00A25570">
                      <w:pPr>
                        <w:spacing w:before="134" w:line="360" w:lineRule="auto"/>
                        <w:ind w:left="105" w:right="1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Referral</w:t>
                      </w:r>
                      <w:r>
                        <w:rPr>
                          <w:rFonts w:ascii="Calibri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Police</w:t>
                      </w:r>
                      <w:r>
                        <w:rPr>
                          <w:rFonts w:ascii="Calibri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under</w:t>
                      </w:r>
                      <w:r>
                        <w:rPr>
                          <w:rFonts w:asci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Crimes</w:t>
                      </w:r>
                      <w:r>
                        <w:rPr>
                          <w:rFonts w:asci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Act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or</w:t>
                      </w:r>
                      <w:r>
                        <w:rPr>
                          <w:rFonts w:asci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other</w:t>
                      </w:r>
                      <w:r>
                        <w:rPr>
                          <w:rFonts w:asci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relevant</w:t>
                      </w:r>
                      <w:r>
                        <w:rPr>
                          <w:rFonts w:ascii="Calibri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Act.</w:t>
                      </w:r>
                      <w:r>
                        <w:rPr>
                          <w:rFonts w:ascii="Calibri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Referral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may</w:t>
                      </w:r>
                      <w:r>
                        <w:rPr>
                          <w:rFonts w:ascii="Calibri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</w:t>
                      </w:r>
                      <w:r>
                        <w:rPr>
                          <w:rFonts w:ascii="Calibri"/>
                          <w:spacing w:val="5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made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any stage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under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these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Guidelines.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FD63F1B" w14:textId="77777777" w:rsidR="00735BFE" w:rsidRDefault="00A25570">
      <w:pPr>
        <w:ind w:left="2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#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Under</w:t>
      </w:r>
      <w:r>
        <w:rPr>
          <w:rFonts w:ascii="Calibri" w:eastAsia="Calibri" w:hAnsi="Calibri" w:cs="Calibri"/>
          <w:spacing w:val="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ACT’s</w:t>
      </w:r>
      <w:r>
        <w:rPr>
          <w:rFonts w:ascii="Calibri" w:eastAsia="Calibri" w:hAnsi="Calibri" w:cs="Calibri"/>
          <w:spacing w:val="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Public</w:t>
      </w:r>
      <w:r>
        <w:rPr>
          <w:rFonts w:ascii="Calibri" w:eastAsia="Calibri" w:hAnsi="Calibri" w:cs="Calibri"/>
          <w:i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Health</w:t>
      </w:r>
      <w:r>
        <w:rPr>
          <w:rFonts w:ascii="Calibri" w:eastAsia="Calibri" w:hAnsi="Calibri" w:cs="Calibri"/>
          <w:i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Act</w:t>
      </w:r>
      <w:r>
        <w:rPr>
          <w:rFonts w:ascii="Calibri" w:eastAsia="Calibri" w:hAnsi="Calibri" w:cs="Calibri"/>
          <w:i/>
          <w:spacing w:val="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1997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,the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Chief</w:t>
      </w:r>
      <w:r>
        <w:rPr>
          <w:rFonts w:ascii="Calibri" w:eastAsia="Calibri" w:hAnsi="Calibri" w:cs="Calibri"/>
          <w:spacing w:val="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Health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Officer</w:t>
      </w:r>
      <w:r>
        <w:rPr>
          <w:rFonts w:ascii="Calibri" w:eastAsia="Calibri" w:hAnsi="Calibri" w:cs="Calibri"/>
          <w:spacing w:val="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is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able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to</w:t>
      </w:r>
      <w:r>
        <w:rPr>
          <w:rFonts w:ascii="Calibri" w:eastAsia="Calibri" w:hAnsi="Calibri" w:cs="Calibri"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give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“directions”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-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these,</w:t>
      </w:r>
      <w:r>
        <w:rPr>
          <w:rFonts w:ascii="Calibri" w:eastAsia="Calibri" w:hAnsi="Calibri" w:cs="Calibri"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in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effect,</w:t>
      </w:r>
      <w:r>
        <w:rPr>
          <w:rFonts w:ascii="Calibri" w:eastAsia="Calibri" w:hAnsi="Calibri" w:cs="Calibri"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would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serve</w:t>
      </w:r>
      <w:r>
        <w:rPr>
          <w:rFonts w:ascii="Calibri" w:eastAsia="Calibri" w:hAnsi="Calibri" w:cs="Calibri"/>
          <w:spacing w:val="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the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purpose</w:t>
      </w:r>
      <w:r>
        <w:rPr>
          <w:rFonts w:ascii="Calibri" w:eastAsia="Calibri" w:hAnsi="Calibri" w:cs="Calibri"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Behavioural</w:t>
      </w:r>
      <w:r>
        <w:rPr>
          <w:rFonts w:ascii="Calibri" w:eastAsia="Calibri" w:hAnsi="Calibri" w:cs="Calibri"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Order.</w:t>
      </w:r>
    </w:p>
    <w:p w14:paraId="1FD63F1C" w14:textId="77777777" w:rsidR="00735BFE" w:rsidRDefault="00735BF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FD63F1D" w14:textId="77777777" w:rsidR="00735BFE" w:rsidRDefault="00A25570">
      <w:pPr>
        <w:pStyle w:val="BodyText"/>
        <w:spacing w:before="51"/>
        <w:ind w:left="218" w:right="130"/>
      </w:pPr>
      <w:r>
        <w:rPr>
          <w:spacing w:val="-1"/>
        </w:rPr>
        <w:t>Assessment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HIV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placing</w:t>
      </w:r>
      <w:r>
        <w:rPr>
          <w:spacing w:val="3"/>
        </w:rPr>
        <w:t xml:space="preserve"> </w:t>
      </w:r>
      <w:r>
        <w:rPr>
          <w:spacing w:val="-1"/>
        </w:rPr>
        <w:t>someone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case</w:t>
      </w:r>
      <w:r>
        <w:rPr>
          <w:spacing w:val="45"/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treating</w:t>
      </w:r>
      <w:r>
        <w:rPr>
          <w:spacing w:val="-5"/>
        </w:rPr>
        <w:t xml:space="preserve"> </w:t>
      </w:r>
      <w:r>
        <w:rPr>
          <w:spacing w:val="-1"/>
        </w:rPr>
        <w:t>physician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referrer.</w:t>
      </w:r>
    </w:p>
    <w:p w14:paraId="1FD63F1E" w14:textId="77777777" w:rsidR="00735BFE" w:rsidRDefault="00735BFE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FD63F1F" w14:textId="77777777" w:rsidR="00735BFE" w:rsidRDefault="00A25570">
      <w:pPr>
        <w:pStyle w:val="BodyText"/>
        <w:ind w:left="218"/>
      </w:pPr>
      <w:r>
        <w:rPr>
          <w:spacing w:val="-1"/>
        </w:rPr>
        <w:t>In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32"/>
        </w:rPr>
        <w:t xml:space="preserve"> </w:t>
      </w:r>
      <w:r>
        <w:t xml:space="preserve">it </w:t>
      </w:r>
      <w:r>
        <w:rPr>
          <w:spacing w:val="31"/>
        </w:rPr>
        <w:t xml:space="preserve"> </w:t>
      </w:r>
      <w:r>
        <w:t xml:space="preserve">is </w:t>
      </w:r>
      <w:r>
        <w:rPr>
          <w:spacing w:val="32"/>
        </w:rPr>
        <w:t xml:space="preserve"> </w:t>
      </w:r>
      <w:r>
        <w:rPr>
          <w:spacing w:val="-1"/>
        </w:rPr>
        <w:t>believed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31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rPr>
          <w:spacing w:val="-1"/>
        </w:rPr>
        <w:t>crime</w:t>
      </w:r>
      <w:r>
        <w:t xml:space="preserve"> </w:t>
      </w:r>
      <w:r>
        <w:rPr>
          <w:spacing w:val="32"/>
        </w:rPr>
        <w:t xml:space="preserve"> </w:t>
      </w:r>
      <w:r>
        <w:t xml:space="preserve">may </w:t>
      </w:r>
      <w:r>
        <w:rPr>
          <w:spacing w:val="29"/>
        </w:rPr>
        <w:t xml:space="preserve"> </w:t>
      </w:r>
      <w:r>
        <w:t xml:space="preserve">have 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committed,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person should contact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Policing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(02)</w:t>
      </w:r>
      <w:r>
        <w:rPr>
          <w:spacing w:val="-6"/>
        </w:rPr>
        <w:t xml:space="preserve"> </w:t>
      </w:r>
      <w:r>
        <w:t>6256</w:t>
      </w:r>
      <w:r>
        <w:rPr>
          <w:spacing w:val="-4"/>
        </w:rPr>
        <w:t xml:space="preserve"> </w:t>
      </w:r>
      <w:r>
        <w:rPr>
          <w:spacing w:val="-1"/>
        </w:rPr>
        <w:t>7777.</w:t>
      </w:r>
    </w:p>
    <w:p w14:paraId="1FD63F20" w14:textId="77777777" w:rsidR="00735BFE" w:rsidRDefault="00735BFE">
      <w:pPr>
        <w:rPr>
          <w:rFonts w:ascii="Calibri" w:eastAsia="Calibri" w:hAnsi="Calibri" w:cs="Calibri"/>
          <w:sz w:val="20"/>
          <w:szCs w:val="20"/>
        </w:rPr>
      </w:pPr>
    </w:p>
    <w:p w14:paraId="1FD63F21" w14:textId="77777777" w:rsidR="00735BFE" w:rsidRDefault="00735BFE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1FD63F22" w14:textId="77777777" w:rsidR="00735BFE" w:rsidRDefault="0087332D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63">
          <v:shape id="_x0000_s1240" type="#_x0000_t202" style="width:457.95pt;height:18.7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FD63F80" w14:textId="77777777" w:rsidR="00735BFE" w:rsidRDefault="00A25570">
                  <w:pPr>
                    <w:spacing w:before="38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Evaluation</w:t>
                  </w:r>
                </w:p>
              </w:txbxContent>
            </v:textbox>
          </v:shape>
        </w:pict>
      </w:r>
    </w:p>
    <w:p w14:paraId="1FD63F23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F24" w14:textId="77777777" w:rsidR="00735BFE" w:rsidRDefault="00A25570">
      <w:pPr>
        <w:pStyle w:val="Heading2"/>
        <w:spacing w:line="292" w:lineRule="exact"/>
        <w:rPr>
          <w:b w:val="0"/>
          <w:bCs w:val="0"/>
        </w:rPr>
      </w:pPr>
      <w:r>
        <w:rPr>
          <w:spacing w:val="-1"/>
        </w:rPr>
        <w:t>Outcome</w:t>
      </w:r>
      <w:r>
        <w:rPr>
          <w:spacing w:val="-8"/>
        </w:rPr>
        <w:t xml:space="preserve"> </w:t>
      </w:r>
      <w:r>
        <w:rPr>
          <w:spacing w:val="-1"/>
        </w:rPr>
        <w:t>Measures</w:t>
      </w:r>
    </w:p>
    <w:p w14:paraId="1FD63F25" w14:textId="77777777" w:rsidR="00735BFE" w:rsidRDefault="00A25570">
      <w:pPr>
        <w:pStyle w:val="BodyText"/>
        <w:numPr>
          <w:ilvl w:val="1"/>
          <w:numId w:val="2"/>
        </w:numPr>
        <w:tabs>
          <w:tab w:val="left" w:pos="927"/>
        </w:tabs>
        <w:ind w:right="596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 HIV Advisory</w:t>
      </w:r>
      <w:r>
        <w:rPr>
          <w:spacing w:val="-6"/>
        </w:rPr>
        <w:t xml:space="preserve"> </w:t>
      </w:r>
      <w:r>
        <w:rPr>
          <w:spacing w:val="-1"/>
        </w:rPr>
        <w:t>Panel are dealt with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 with</w:t>
      </w:r>
      <w:r>
        <w:rPr>
          <w:spacing w:val="7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fashion.</w:t>
      </w:r>
    </w:p>
    <w:p w14:paraId="1FD63F26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F27" w14:textId="77777777" w:rsidR="00735BFE" w:rsidRDefault="00A25570">
      <w:pPr>
        <w:pStyle w:val="Heading2"/>
        <w:spacing w:line="292" w:lineRule="exact"/>
        <w:rPr>
          <w:b w:val="0"/>
          <w:bCs w:val="0"/>
        </w:rPr>
      </w:pPr>
      <w:r>
        <w:rPr>
          <w:spacing w:val="-1"/>
        </w:rPr>
        <w:t>Method</w:t>
      </w:r>
    </w:p>
    <w:p w14:paraId="1FD63F28" w14:textId="77777777" w:rsidR="00735BFE" w:rsidRDefault="00A25570">
      <w:pPr>
        <w:pStyle w:val="BodyText"/>
        <w:numPr>
          <w:ilvl w:val="1"/>
          <w:numId w:val="2"/>
        </w:numPr>
        <w:tabs>
          <w:tab w:val="left" w:pos="927"/>
        </w:tabs>
        <w:spacing w:line="241" w:lineRule="auto"/>
        <w:ind w:right="719"/>
      </w:pPr>
      <w:r>
        <w:t>The</w:t>
      </w:r>
      <w:r>
        <w:rPr>
          <w:spacing w:val="-1"/>
        </w:rPr>
        <w:t xml:space="preserve"> ACT</w:t>
      </w:r>
      <w:r>
        <w:rPr>
          <w:spacing w:val="-3"/>
        </w:rPr>
        <w:t xml:space="preserve"> </w:t>
      </w:r>
      <w:r>
        <w:rPr>
          <w:spacing w:val="-1"/>
        </w:rPr>
        <w:t>HIV Advisory</w:t>
      </w:r>
      <w:r>
        <w:rPr>
          <w:spacing w:val="-2"/>
        </w:rPr>
        <w:t xml:space="preserve"> </w:t>
      </w:r>
      <w:r>
        <w:rPr>
          <w:spacing w:val="-1"/>
        </w:rPr>
        <w:t>Panel will submit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to the Chief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Officer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conclusion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outlining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taken.</w:t>
      </w:r>
    </w:p>
    <w:p w14:paraId="1FD63F29" w14:textId="77777777" w:rsidR="00735BFE" w:rsidRDefault="00735BFE">
      <w:pPr>
        <w:rPr>
          <w:rFonts w:ascii="Calibri" w:eastAsia="Calibri" w:hAnsi="Calibri" w:cs="Calibri"/>
          <w:sz w:val="20"/>
          <w:szCs w:val="20"/>
        </w:rPr>
      </w:pPr>
    </w:p>
    <w:p w14:paraId="1FD63F2A" w14:textId="77777777" w:rsidR="00735BFE" w:rsidRDefault="00735BFE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1FD63F2B" w14:textId="77777777" w:rsidR="00735BFE" w:rsidRDefault="0087332D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65">
          <v:shape id="_x0000_s1239" type="#_x0000_t202" style="width:457.95pt;height:18.7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FD63F81" w14:textId="77777777" w:rsidR="00735BFE" w:rsidRDefault="00A25570">
                  <w:pPr>
                    <w:spacing w:before="38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Related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Legislation,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Policies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Standards</w:t>
                  </w:r>
                </w:p>
              </w:txbxContent>
            </v:textbox>
          </v:shape>
        </w:pict>
      </w:r>
    </w:p>
    <w:p w14:paraId="1FD63F2C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F2D" w14:textId="77777777" w:rsidR="00735BFE" w:rsidRDefault="00A25570">
      <w:pPr>
        <w:pStyle w:val="Heading2"/>
        <w:rPr>
          <w:b w:val="0"/>
          <w:bCs w:val="0"/>
        </w:rPr>
      </w:pPr>
      <w:r>
        <w:rPr>
          <w:spacing w:val="-1"/>
        </w:rPr>
        <w:t>Legislation</w:t>
      </w:r>
    </w:p>
    <w:p w14:paraId="1FD63F2E" w14:textId="77777777" w:rsidR="00735BFE" w:rsidRDefault="00A25570">
      <w:pPr>
        <w:ind w:left="2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Public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Act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1997</w:t>
      </w:r>
    </w:p>
    <w:p w14:paraId="1FD63F2F" w14:textId="77777777" w:rsidR="00735BFE" w:rsidRDefault="00A25570">
      <w:pPr>
        <w:ind w:left="2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Records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(Privacy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Access)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Act 1997</w:t>
      </w:r>
    </w:p>
    <w:p w14:paraId="1FD63F30" w14:textId="77777777" w:rsidR="00735BFE" w:rsidRDefault="0087332D">
      <w:pPr>
        <w:pStyle w:val="BodyText"/>
        <w:ind w:left="218"/>
      </w:pPr>
      <w:hyperlink r:id="rId14">
        <w:r w:rsidR="00A25570">
          <w:rPr>
            <w:color w:val="0000FF"/>
            <w:spacing w:val="-1"/>
          </w:rPr>
          <w:t>http://www.legislation.act.gov.au/</w:t>
        </w:r>
      </w:hyperlink>
    </w:p>
    <w:p w14:paraId="1FD63F31" w14:textId="77777777" w:rsidR="00735BFE" w:rsidRDefault="00735BF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FD63F32" w14:textId="77777777" w:rsidR="00735BFE" w:rsidRDefault="00A25570">
      <w:pPr>
        <w:pStyle w:val="Heading2"/>
        <w:spacing w:before="51"/>
        <w:rPr>
          <w:b w:val="0"/>
          <w:bCs w:val="0"/>
        </w:rPr>
      </w:pPr>
      <w:r>
        <w:rPr>
          <w:spacing w:val="-1"/>
        </w:rPr>
        <w:t>Standards</w:t>
      </w:r>
    </w:p>
    <w:p w14:paraId="1FD63F33" w14:textId="77777777" w:rsidR="00735BFE" w:rsidRDefault="00A25570">
      <w:pPr>
        <w:ind w:left="2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National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Guidelines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Management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 People with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HIV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Who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Place </w:t>
      </w:r>
      <w:r>
        <w:rPr>
          <w:rFonts w:ascii="Calibri"/>
          <w:i/>
          <w:spacing w:val="-2"/>
          <w:sz w:val="24"/>
        </w:rPr>
        <w:t xml:space="preserve">Others </w:t>
      </w:r>
      <w:r>
        <w:rPr>
          <w:rFonts w:ascii="Calibri"/>
          <w:i/>
          <w:spacing w:val="-1"/>
          <w:sz w:val="24"/>
        </w:rPr>
        <w:t>at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Risk</w:t>
      </w:r>
    </w:p>
    <w:p w14:paraId="1FD63F34" w14:textId="77777777" w:rsidR="00735BFE" w:rsidRDefault="0087332D">
      <w:pPr>
        <w:pStyle w:val="BodyText"/>
        <w:ind w:left="218"/>
      </w:pPr>
      <w:hyperlink r:id="rId15">
        <w:r w:rsidR="00A25570">
          <w:rPr>
            <w:color w:val="0000FF"/>
            <w:spacing w:val="-1"/>
          </w:rPr>
          <w:t>http://www.health.gov.au/internet/main/publishing.nsf/Content/phd-hiv-guideline-at-risk</w:t>
        </w:r>
      </w:hyperlink>
    </w:p>
    <w:p w14:paraId="1FD63F35" w14:textId="77777777" w:rsidR="00735BFE" w:rsidRDefault="00735BFE">
      <w:pPr>
        <w:rPr>
          <w:rFonts w:ascii="Calibri" w:eastAsia="Calibri" w:hAnsi="Calibri" w:cs="Calibri"/>
          <w:sz w:val="20"/>
          <w:szCs w:val="20"/>
        </w:rPr>
      </w:pPr>
    </w:p>
    <w:p w14:paraId="1FD63F36" w14:textId="77777777" w:rsidR="00735BFE" w:rsidRDefault="00735BFE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1FD63F37" w14:textId="77777777" w:rsidR="00735BFE" w:rsidRDefault="0087332D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67">
          <v:shape id="_x0000_s1238" type="#_x0000_t202" style="width:457.95pt;height:18.6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FD63F82" w14:textId="77777777" w:rsidR="00735BFE" w:rsidRDefault="00A25570">
                  <w:pPr>
                    <w:spacing w:before="38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Definition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Terms</w:t>
                  </w:r>
                </w:p>
              </w:txbxContent>
            </v:textbox>
          </v:shape>
        </w:pict>
      </w:r>
    </w:p>
    <w:p w14:paraId="1FD63F38" w14:textId="77777777" w:rsidR="00735BFE" w:rsidRDefault="00735BF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FD63F39" w14:textId="77777777" w:rsidR="00735BFE" w:rsidRDefault="00A25570">
      <w:pPr>
        <w:pStyle w:val="Heading2"/>
        <w:spacing w:before="51"/>
        <w:rPr>
          <w:b w:val="0"/>
          <w:bCs w:val="0"/>
        </w:rPr>
      </w:pPr>
      <w:r>
        <w:t>Chief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Officer</w:t>
      </w:r>
    </w:p>
    <w:p w14:paraId="1FD63F3A" w14:textId="77777777" w:rsidR="00735BFE" w:rsidRDefault="00A25570">
      <w:pPr>
        <w:pStyle w:val="BodyText"/>
        <w:ind w:left="218" w:right="403"/>
      </w:pPr>
      <w:r>
        <w:t>A</w:t>
      </w:r>
      <w:r>
        <w:rPr>
          <w:spacing w:val="-1"/>
        </w:rPr>
        <w:t xml:space="preserve"> statutory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Minister</w:t>
      </w:r>
      <w:r>
        <w:rPr>
          <w:spacing w:val="-4"/>
        </w:rPr>
        <w:t xml:space="preserve"> </w:t>
      </w:r>
      <w:r>
        <w:rPr>
          <w:spacing w:val="-1"/>
        </w:rPr>
        <w:t>for Health</w:t>
      </w:r>
      <w:r>
        <w:t xml:space="preserve"> </w:t>
      </w:r>
      <w:r>
        <w:rPr>
          <w:spacing w:val="-1"/>
        </w:rPr>
        <w:t>under section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"/>
          <w:i/>
          <w:spacing w:val="-1"/>
        </w:rPr>
        <w:t>Public</w:t>
      </w:r>
      <w:r>
        <w:rPr>
          <w:rFonts w:cs="Calibri"/>
          <w:i/>
          <w:spacing w:val="81"/>
        </w:rPr>
        <w:t xml:space="preserve"> </w:t>
      </w:r>
      <w:r>
        <w:rPr>
          <w:rFonts w:cs="Calibri"/>
          <w:i/>
          <w:spacing w:val="-1"/>
        </w:rPr>
        <w:t>Health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Act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1997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rFonts w:cs="Calibri"/>
          <w:i/>
          <w:spacing w:val="-1"/>
        </w:rPr>
        <w:t>Public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  <w:spacing w:val="-1"/>
        </w:rPr>
        <w:t>Health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Act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 xml:space="preserve">1997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Chief </w:t>
      </w:r>
      <w:r>
        <w:rPr>
          <w:spacing w:val="-1"/>
        </w:rPr>
        <w:t>Health</w:t>
      </w:r>
      <w:r>
        <w:rPr>
          <w:spacing w:val="7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instrument,</w:t>
      </w:r>
      <w:r>
        <w:rPr>
          <w:spacing w:val="-5"/>
        </w:rPr>
        <w:t xml:space="preserve"> </w:t>
      </w:r>
      <w:r>
        <w:rPr>
          <w:spacing w:val="-1"/>
        </w:rPr>
        <w:t>delegate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function/s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Act</w:t>
      </w:r>
      <w:r>
        <w:rPr>
          <w:spacing w:val="-1"/>
        </w:rPr>
        <w:t xml:space="preserve"> to another</w:t>
      </w:r>
      <w:r>
        <w:rPr>
          <w:spacing w:val="-5"/>
        </w:rPr>
        <w:t xml:space="preserve"> </w:t>
      </w:r>
      <w:r>
        <w:t>person.</w:t>
      </w:r>
      <w:r>
        <w:rPr>
          <w:spacing w:val="76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rPr>
          <w:spacing w:val="-1"/>
        </w:rPr>
        <w:t>references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rPr>
          <w:spacing w:val="-1"/>
        </w:rPr>
        <w:t>Health Officer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 refer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Officer’s</w:t>
      </w:r>
      <w:r>
        <w:rPr>
          <w:spacing w:val="-4"/>
        </w:rPr>
        <w:t xml:space="preserve"> </w:t>
      </w:r>
      <w:r>
        <w:rPr>
          <w:spacing w:val="-1"/>
        </w:rPr>
        <w:t>delegate.</w:t>
      </w:r>
    </w:p>
    <w:p w14:paraId="1FD63F3B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F3C" w14:textId="77777777" w:rsidR="00735BFE" w:rsidRDefault="00A25570">
      <w:pPr>
        <w:pStyle w:val="Heading2"/>
        <w:rPr>
          <w:b w:val="0"/>
          <w:bCs w:val="0"/>
        </w:rPr>
      </w:pPr>
      <w:r>
        <w:t>Notifiable</w:t>
      </w:r>
      <w:r>
        <w:rPr>
          <w:spacing w:val="-21"/>
        </w:rPr>
        <w:t xml:space="preserve"> </w:t>
      </w:r>
      <w:r>
        <w:rPr>
          <w:spacing w:val="-1"/>
        </w:rPr>
        <w:t>condition</w:t>
      </w:r>
    </w:p>
    <w:p w14:paraId="1FD63F3D" w14:textId="77777777" w:rsidR="00735BFE" w:rsidRDefault="00A25570">
      <w:pPr>
        <w:ind w:left="218" w:right="2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disease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pacing w:val="-1"/>
          <w:sz w:val="24"/>
        </w:rPr>
        <w:t>medical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condition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determined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Minister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under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section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100(1)(a)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81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z w:val="24"/>
        </w:rPr>
        <w:t>Act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i/>
          <w:sz w:val="24"/>
        </w:rPr>
        <w:t>1997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declared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Chief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Officer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under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section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101(1)(a)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1"/>
          <w:sz w:val="24"/>
        </w:rPr>
        <w:t>the</w:t>
      </w:r>
      <w:r>
        <w:rPr>
          <w:rFonts w:ascii="Calibri"/>
          <w:spacing w:val="60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Act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1997</w:t>
      </w:r>
      <w:r>
        <w:rPr>
          <w:rFonts w:ascii="Calibri"/>
          <w:spacing w:val="-1"/>
          <w:sz w:val="24"/>
        </w:rPr>
        <w:t>.</w:t>
      </w:r>
    </w:p>
    <w:p w14:paraId="1FD63F3E" w14:textId="77777777" w:rsidR="00735BFE" w:rsidRDefault="00735BFE">
      <w:pPr>
        <w:jc w:val="both"/>
        <w:rPr>
          <w:rFonts w:ascii="Calibri" w:eastAsia="Calibri" w:hAnsi="Calibri" w:cs="Calibri"/>
          <w:sz w:val="24"/>
          <w:szCs w:val="24"/>
        </w:rPr>
        <w:sectPr w:rsidR="00735BFE">
          <w:pgSz w:w="11910" w:h="16840"/>
          <w:pgMar w:top="580" w:right="1160" w:bottom="1520" w:left="1200" w:header="397" w:footer="1332" w:gutter="0"/>
          <w:cols w:space="720"/>
        </w:sectPr>
      </w:pPr>
    </w:p>
    <w:p w14:paraId="1FD63F3F" w14:textId="77777777" w:rsidR="00735BFE" w:rsidRDefault="0087332D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 w14:anchorId="1FD63F68">
          <v:group id="_x0000_s1062" style="position:absolute;margin-left:65.5pt;margin-top:775.8pt;width:464.3pt;height:.1pt;z-index:1528;mso-position-horizontal-relative:page;mso-position-vertical-relative:page" coordorigin="1310,15516" coordsize="9286,2">
            <v:shape id="_x0000_s1063" style="position:absolute;left:1310;top:15516;width:9286;height:2" coordorigin="1310,15516" coordsize="9286,0" path="m1310,15516r9286,e" filled="f" strokeweight=".58pt">
              <v:path arrowok="t"/>
            </v:shape>
            <w10:wrap anchorx="page" anchory="page"/>
          </v:group>
        </w:pict>
      </w:r>
    </w:p>
    <w:p w14:paraId="1FD63F40" w14:textId="77777777" w:rsidR="00735BFE" w:rsidRDefault="00735BFE">
      <w:pPr>
        <w:spacing w:before="1"/>
        <w:rPr>
          <w:rFonts w:ascii="Calibri" w:eastAsia="Calibri" w:hAnsi="Calibri" w:cs="Calibri"/>
          <w:sz w:val="29"/>
          <w:szCs w:val="29"/>
        </w:rPr>
      </w:pPr>
    </w:p>
    <w:p w14:paraId="1FD63F41" w14:textId="77777777" w:rsidR="00735BFE" w:rsidRDefault="00A25570">
      <w:pPr>
        <w:pStyle w:val="Heading2"/>
        <w:spacing w:before="51"/>
        <w:rPr>
          <w:b w:val="0"/>
          <w:bCs w:val="0"/>
        </w:rPr>
      </w:pPr>
      <w:r>
        <w:rPr>
          <w:spacing w:val="-1"/>
        </w:rPr>
        <w:t>Responsible</w:t>
      </w:r>
      <w:r>
        <w:rPr>
          <w:spacing w:val="-11"/>
        </w:rPr>
        <w:t xml:space="preserve"> </w:t>
      </w:r>
      <w:r>
        <w:rPr>
          <w:spacing w:val="-1"/>
        </w:rPr>
        <w:t>Person</w:t>
      </w:r>
    </w:p>
    <w:p w14:paraId="1FD63F42" w14:textId="77777777" w:rsidR="00735BFE" w:rsidRDefault="00A25570">
      <w:pPr>
        <w:pStyle w:val="BodyText"/>
        <w:ind w:left="218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notifiable condition,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be:</w:t>
      </w:r>
    </w:p>
    <w:p w14:paraId="1FD63F43" w14:textId="77777777" w:rsidR="00735BFE" w:rsidRDefault="00A25570">
      <w:pPr>
        <w:pStyle w:val="BodyText"/>
        <w:numPr>
          <w:ilvl w:val="0"/>
          <w:numId w:val="1"/>
        </w:numPr>
        <w:tabs>
          <w:tab w:val="left" w:pos="939"/>
        </w:tabs>
        <w:spacing w:before="2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doctor;</w:t>
      </w:r>
      <w:r>
        <w:rPr>
          <w:spacing w:val="-5"/>
        </w:rPr>
        <w:t xml:space="preserve"> </w:t>
      </w:r>
      <w:r>
        <w:t>or</w:t>
      </w:r>
    </w:p>
    <w:p w14:paraId="1FD63F44" w14:textId="77777777" w:rsidR="00735BFE" w:rsidRDefault="00A25570">
      <w:pPr>
        <w:pStyle w:val="BodyText"/>
        <w:numPr>
          <w:ilvl w:val="0"/>
          <w:numId w:val="1"/>
        </w:numPr>
        <w:tabs>
          <w:tab w:val="left" w:pos="939"/>
        </w:tabs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authorised nurse</w:t>
      </w:r>
      <w:r>
        <w:rPr>
          <w:spacing w:val="-4"/>
        </w:rPr>
        <w:t xml:space="preserve"> </w:t>
      </w:r>
      <w:r>
        <w:rPr>
          <w:spacing w:val="-1"/>
        </w:rPr>
        <w:t>practitioner;</w:t>
      </w:r>
      <w:r>
        <w:rPr>
          <w:spacing w:val="-4"/>
        </w:rPr>
        <w:t xml:space="preserve"> </w:t>
      </w:r>
      <w:r>
        <w:t>or</w:t>
      </w:r>
    </w:p>
    <w:p w14:paraId="1FD63F45" w14:textId="77777777" w:rsidR="00735BFE" w:rsidRDefault="00A25570">
      <w:pPr>
        <w:pStyle w:val="BodyText"/>
        <w:numPr>
          <w:ilvl w:val="0"/>
          <w:numId w:val="1"/>
        </w:numPr>
        <w:tabs>
          <w:tab w:val="left" w:pos="939"/>
        </w:tabs>
      </w:pPr>
      <w:r>
        <w:t>A</w:t>
      </w:r>
      <w:r>
        <w:rPr>
          <w:spacing w:val="-1"/>
        </w:rPr>
        <w:t xml:space="preserve"> counsellor </w:t>
      </w:r>
      <w:r>
        <w:rPr>
          <w:spacing w:val="-2"/>
        </w:rPr>
        <w:t>who</w:t>
      </w:r>
      <w:r>
        <w:rPr>
          <w:spacing w:val="-1"/>
        </w:rP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counselled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condition;</w:t>
      </w:r>
      <w:r>
        <w:rPr>
          <w:spacing w:val="-3"/>
        </w:rPr>
        <w:t xml:space="preserve"> </w:t>
      </w:r>
      <w:r>
        <w:rPr>
          <w:spacing w:val="-1"/>
        </w:rPr>
        <w:t>or</w:t>
      </w:r>
    </w:p>
    <w:p w14:paraId="1FD63F46" w14:textId="77777777" w:rsidR="00735BFE" w:rsidRDefault="00A25570">
      <w:pPr>
        <w:pStyle w:val="BodyText"/>
        <w:numPr>
          <w:ilvl w:val="0"/>
          <w:numId w:val="1"/>
        </w:numPr>
        <w:tabs>
          <w:tab w:val="left" w:pos="939"/>
        </w:tabs>
      </w:pPr>
      <w:r>
        <w:t>A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care,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person.</w:t>
      </w:r>
    </w:p>
    <w:p w14:paraId="1FD63F47" w14:textId="77777777" w:rsidR="00735BFE" w:rsidRDefault="00735BFE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1FD63F48" w14:textId="77777777" w:rsidR="00735BFE" w:rsidRDefault="0087332D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D63F6A">
          <v:shape id="_x0000_s1237" type="#_x0000_t202" style="width:457.95pt;height:18.7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FD63F83" w14:textId="77777777" w:rsidR="00735BFE" w:rsidRDefault="00A25570">
                  <w:pPr>
                    <w:spacing w:before="38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4"/>
                    </w:rPr>
                    <w:t>References</w:t>
                  </w:r>
                </w:p>
              </w:txbxContent>
            </v:textbox>
          </v:shape>
        </w:pict>
      </w:r>
    </w:p>
    <w:p w14:paraId="1FD63F49" w14:textId="77777777" w:rsidR="00735BFE" w:rsidRDefault="00735BF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D63F4A" w14:textId="77777777" w:rsidR="00735BFE" w:rsidRDefault="00A25570">
      <w:pPr>
        <w:ind w:left="218" w:right="4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National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Guidelines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Management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 People with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HIV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Who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Place </w:t>
      </w:r>
      <w:r>
        <w:rPr>
          <w:rFonts w:ascii="Calibri"/>
          <w:i/>
          <w:spacing w:val="-2"/>
          <w:sz w:val="24"/>
        </w:rPr>
        <w:t xml:space="preserve">Others </w:t>
      </w:r>
      <w:r>
        <w:rPr>
          <w:rFonts w:ascii="Calibri"/>
          <w:i/>
          <w:spacing w:val="-1"/>
          <w:sz w:val="24"/>
        </w:rPr>
        <w:t>at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Risk</w:t>
      </w:r>
      <w:r>
        <w:rPr>
          <w:rFonts w:ascii="Calibri"/>
          <w:i/>
          <w:spacing w:val="79"/>
          <w:w w:val="99"/>
          <w:sz w:val="24"/>
        </w:rPr>
        <w:t xml:space="preserve"> </w:t>
      </w:r>
      <w:hyperlink r:id="rId16">
        <w:r>
          <w:rPr>
            <w:rFonts w:ascii="Calibri"/>
            <w:color w:val="0000FF"/>
            <w:spacing w:val="-1"/>
            <w:sz w:val="24"/>
          </w:rPr>
          <w:t>http://www.health.gov.au/internet/main/publishing.nsf/Content/phd-hiv-guideline-at-risk</w:t>
        </w:r>
      </w:hyperlink>
      <w:r>
        <w:rPr>
          <w:rFonts w:ascii="Calibri"/>
          <w:color w:val="0000FF"/>
          <w:spacing w:val="103"/>
          <w:w w:val="99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accessed 22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July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2014.</w:t>
      </w:r>
    </w:p>
    <w:p w14:paraId="1FD63F4B" w14:textId="77777777" w:rsidR="00735BFE" w:rsidRDefault="00735BFE">
      <w:pPr>
        <w:rPr>
          <w:rFonts w:ascii="Calibri" w:eastAsia="Calibri" w:hAnsi="Calibri" w:cs="Calibri"/>
          <w:sz w:val="24"/>
          <w:szCs w:val="24"/>
        </w:rPr>
      </w:pPr>
    </w:p>
    <w:p w14:paraId="1FD63F4C" w14:textId="77777777" w:rsidR="00735BFE" w:rsidRDefault="00735BFE">
      <w:pPr>
        <w:rPr>
          <w:rFonts w:ascii="Calibri" w:eastAsia="Calibri" w:hAnsi="Calibri" w:cs="Calibri"/>
          <w:sz w:val="24"/>
          <w:szCs w:val="24"/>
        </w:rPr>
      </w:pPr>
    </w:p>
    <w:p w14:paraId="1FD63F4D" w14:textId="77777777" w:rsidR="00735BFE" w:rsidRDefault="00735BFE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1FD63F4E" w14:textId="77777777" w:rsidR="00735BFE" w:rsidRDefault="00A25570">
      <w:pPr>
        <w:ind w:left="218" w:right="3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Disclaimer</w:t>
      </w:r>
      <w:r>
        <w:rPr>
          <w:rFonts w:ascii="Calibri"/>
          <w:sz w:val="20"/>
        </w:rPr>
        <w:t>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document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has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been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developed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ACT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Health,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Population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Health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Division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specifically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its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own</w:t>
      </w:r>
      <w:r>
        <w:rPr>
          <w:rFonts w:ascii="Calibri"/>
          <w:i/>
          <w:spacing w:val="91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use.</w:t>
      </w:r>
      <w:r>
        <w:rPr>
          <w:rFonts w:ascii="Calibri"/>
          <w:i/>
          <w:spacing w:val="3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Use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this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document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reliance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information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contained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therein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third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party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77"/>
          <w:w w:val="99"/>
          <w:sz w:val="20"/>
        </w:rPr>
        <w:t xml:space="preserve"> </w:t>
      </w:r>
      <w:r>
        <w:rPr>
          <w:rFonts w:ascii="Calibri"/>
          <w:i/>
          <w:sz w:val="20"/>
        </w:rPr>
        <w:t>her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own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risk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Health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Directorate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assumes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no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responsibility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whatsoever.</w:t>
      </w:r>
    </w:p>
    <w:sectPr w:rsidR="00735BFE" w:rsidSect="00735BFE">
      <w:pgSz w:w="11910" w:h="16840"/>
      <w:pgMar w:top="580" w:right="1200" w:bottom="1520" w:left="1200" w:header="397" w:footer="1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63F6D" w14:textId="77777777" w:rsidR="00735BFE" w:rsidRDefault="00735BFE" w:rsidP="00735BFE">
      <w:r>
        <w:separator/>
      </w:r>
    </w:p>
  </w:endnote>
  <w:endnote w:type="continuationSeparator" w:id="0">
    <w:p w14:paraId="1FD63F6E" w14:textId="77777777" w:rsidR="00735BFE" w:rsidRDefault="00735BFE" w:rsidP="0073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515"/>
      <w:gridCol w:w="965"/>
      <w:gridCol w:w="1552"/>
      <w:gridCol w:w="1456"/>
      <w:gridCol w:w="1746"/>
      <w:gridCol w:w="1836"/>
    </w:tblGrid>
    <w:tr w:rsidR="0087332D" w:rsidRPr="0087332D" w14:paraId="2FE9F413" w14:textId="77777777" w:rsidTr="00702CC9">
      <w:tc>
        <w:tcPr>
          <w:tcW w:w="1515" w:type="dxa"/>
        </w:tcPr>
        <w:p w14:paraId="2FA0D36C" w14:textId="77777777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</w:pPr>
          <w:r w:rsidRPr="0087332D"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  <w:t>Doc Number</w:t>
          </w:r>
        </w:p>
      </w:tc>
      <w:tc>
        <w:tcPr>
          <w:tcW w:w="965" w:type="dxa"/>
        </w:tcPr>
        <w:p w14:paraId="47DB9ADE" w14:textId="77777777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</w:pPr>
          <w:r w:rsidRPr="0087332D"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  <w:t>Version</w:t>
          </w:r>
        </w:p>
      </w:tc>
      <w:tc>
        <w:tcPr>
          <w:tcW w:w="1552" w:type="dxa"/>
        </w:tcPr>
        <w:p w14:paraId="4ED11F2C" w14:textId="77777777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</w:pPr>
          <w:r w:rsidRPr="0087332D"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  <w:t>Issued</w:t>
          </w:r>
        </w:p>
      </w:tc>
      <w:tc>
        <w:tcPr>
          <w:tcW w:w="1456" w:type="dxa"/>
        </w:tcPr>
        <w:p w14:paraId="47A5C3BC" w14:textId="77777777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</w:pPr>
          <w:r w:rsidRPr="0087332D"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  <w:t>Review Date</w:t>
          </w:r>
        </w:p>
      </w:tc>
      <w:tc>
        <w:tcPr>
          <w:tcW w:w="1746" w:type="dxa"/>
        </w:tcPr>
        <w:p w14:paraId="3D52DA97" w14:textId="77777777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</w:pPr>
          <w:r w:rsidRPr="0087332D"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  <w:t>Area Responsible</w:t>
          </w:r>
        </w:p>
      </w:tc>
      <w:tc>
        <w:tcPr>
          <w:tcW w:w="1836" w:type="dxa"/>
        </w:tcPr>
        <w:p w14:paraId="2E989DC9" w14:textId="77777777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</w:pPr>
          <w:r w:rsidRPr="0087332D">
            <w:rPr>
              <w:rFonts w:ascii="Calibri" w:eastAsia="Times New Roman" w:hAnsi="Calibri" w:cs="Arial"/>
              <w:b/>
              <w:bCs/>
              <w:i/>
              <w:sz w:val="20"/>
              <w:szCs w:val="20"/>
              <w:lang w:val="en-AU"/>
            </w:rPr>
            <w:t>Page</w:t>
          </w:r>
        </w:p>
      </w:tc>
    </w:tr>
    <w:tr w:rsidR="0087332D" w:rsidRPr="0087332D" w14:paraId="3576AE58" w14:textId="77777777" w:rsidTr="00702CC9">
      <w:tc>
        <w:tcPr>
          <w:tcW w:w="1515" w:type="dxa"/>
        </w:tcPr>
        <w:p w14:paraId="3D453E64" w14:textId="521F264D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</w:pPr>
          <w:r>
            <w:rPr>
              <w:rFonts w:ascii="Calibri" w:eastAsia="Times New Roman" w:hAnsi="Calibri" w:cs="Times New Roman"/>
              <w:b/>
              <w:sz w:val="20"/>
              <w:szCs w:val="20"/>
              <w:lang w:val="en-AU"/>
            </w:rPr>
            <w:t>DGD16/001</w:t>
          </w:r>
        </w:p>
      </w:tc>
      <w:tc>
        <w:tcPr>
          <w:tcW w:w="965" w:type="dxa"/>
        </w:tcPr>
        <w:p w14:paraId="247752BA" w14:textId="093EEAB4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</w:pPr>
          <w:r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  <w:t>1.0</w:t>
          </w:r>
        </w:p>
      </w:tc>
      <w:tc>
        <w:tcPr>
          <w:tcW w:w="1552" w:type="dxa"/>
        </w:tcPr>
        <w:p w14:paraId="10AD7F97" w14:textId="749BFFD6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</w:pPr>
          <w:r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  <w:t>February 2015</w:t>
          </w:r>
        </w:p>
      </w:tc>
      <w:tc>
        <w:tcPr>
          <w:tcW w:w="1456" w:type="dxa"/>
        </w:tcPr>
        <w:p w14:paraId="6B048B69" w14:textId="2D27120B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</w:pPr>
          <w:r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  <w:t>November 2017</w:t>
          </w:r>
          <w:r w:rsidRPr="0087332D"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  <w:t xml:space="preserve"> </w:t>
          </w:r>
        </w:p>
      </w:tc>
      <w:tc>
        <w:tcPr>
          <w:tcW w:w="1746" w:type="dxa"/>
        </w:tcPr>
        <w:p w14:paraId="286526E5" w14:textId="264E41F1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</w:pPr>
          <w:r>
            <w:rPr>
              <w:rFonts w:ascii="Calibri" w:eastAsia="Times New Roman" w:hAnsi="Calibri" w:cs="Arial"/>
              <w:b/>
              <w:bCs/>
              <w:sz w:val="20"/>
              <w:szCs w:val="20"/>
              <w:lang w:val="en-AU"/>
            </w:rPr>
            <w:t>PHD</w:t>
          </w:r>
        </w:p>
      </w:tc>
      <w:tc>
        <w:tcPr>
          <w:tcW w:w="1836" w:type="dxa"/>
        </w:tcPr>
        <w:p w14:paraId="4B91DA76" w14:textId="77777777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rPr>
              <w:rFonts w:ascii="Calibri" w:eastAsia="Times New Roman" w:hAnsi="Calibri" w:cs="Times New Roman"/>
              <w:sz w:val="20"/>
              <w:szCs w:val="20"/>
              <w:lang w:val="en-AU"/>
            </w:rPr>
          </w:pPr>
          <w:r w:rsidRPr="0087332D">
            <w:rPr>
              <w:rFonts w:ascii="Calibri" w:eastAsia="Times New Roman" w:hAnsi="Calibri" w:cs="Times New Roman"/>
              <w:sz w:val="20"/>
              <w:szCs w:val="20"/>
              <w:lang w:val="en-AU"/>
            </w:rPr>
            <w:fldChar w:fldCharType="begin"/>
          </w:r>
          <w:r w:rsidRPr="0087332D">
            <w:rPr>
              <w:rFonts w:ascii="Calibri" w:eastAsia="Times New Roman" w:hAnsi="Calibri" w:cs="Times New Roman"/>
              <w:sz w:val="20"/>
              <w:szCs w:val="20"/>
              <w:lang w:val="en-AU"/>
            </w:rPr>
            <w:instrText xml:space="preserve"> PAGE </w:instrText>
          </w:r>
          <w:r w:rsidRPr="0087332D">
            <w:rPr>
              <w:rFonts w:ascii="Calibri" w:eastAsia="Times New Roman" w:hAnsi="Calibri" w:cs="Times New Roman"/>
              <w:sz w:val="20"/>
              <w:szCs w:val="20"/>
              <w:lang w:val="en-AU"/>
            </w:rPr>
            <w:fldChar w:fldCharType="separate"/>
          </w:r>
          <w:r>
            <w:rPr>
              <w:rFonts w:ascii="Calibri" w:eastAsia="Times New Roman" w:hAnsi="Calibri" w:cs="Times New Roman"/>
              <w:noProof/>
              <w:sz w:val="20"/>
              <w:szCs w:val="20"/>
              <w:lang w:val="en-AU"/>
            </w:rPr>
            <w:t>1</w:t>
          </w:r>
          <w:r w:rsidRPr="0087332D">
            <w:rPr>
              <w:rFonts w:ascii="Calibri" w:eastAsia="Times New Roman" w:hAnsi="Calibri" w:cs="Times New Roman"/>
              <w:sz w:val="20"/>
              <w:szCs w:val="20"/>
              <w:lang w:val="en-AU"/>
            </w:rPr>
            <w:fldChar w:fldCharType="end"/>
          </w:r>
          <w:r w:rsidRPr="0087332D">
            <w:rPr>
              <w:rFonts w:ascii="Calibri" w:eastAsia="Times New Roman" w:hAnsi="Calibri" w:cs="Times New Roman"/>
              <w:sz w:val="20"/>
              <w:szCs w:val="20"/>
              <w:lang w:val="en-AU"/>
            </w:rPr>
            <w:t xml:space="preserve"> of </w:t>
          </w:r>
          <w:r w:rsidRPr="0087332D">
            <w:rPr>
              <w:rFonts w:ascii="Calibri" w:eastAsia="Times New Roman" w:hAnsi="Calibri" w:cs="Times New Roman"/>
              <w:sz w:val="20"/>
              <w:szCs w:val="20"/>
              <w:lang w:val="en-AU"/>
            </w:rPr>
            <w:fldChar w:fldCharType="begin"/>
          </w:r>
          <w:r w:rsidRPr="0087332D">
            <w:rPr>
              <w:rFonts w:ascii="Calibri" w:eastAsia="Times New Roman" w:hAnsi="Calibri" w:cs="Times New Roman"/>
              <w:sz w:val="20"/>
              <w:szCs w:val="20"/>
              <w:lang w:val="en-AU"/>
            </w:rPr>
            <w:instrText xml:space="preserve"> NUMPAGES </w:instrText>
          </w:r>
          <w:r w:rsidRPr="0087332D">
            <w:rPr>
              <w:rFonts w:ascii="Calibri" w:eastAsia="Times New Roman" w:hAnsi="Calibri" w:cs="Times New Roman"/>
              <w:sz w:val="20"/>
              <w:szCs w:val="20"/>
              <w:lang w:val="en-AU"/>
            </w:rPr>
            <w:fldChar w:fldCharType="separate"/>
          </w:r>
          <w:r>
            <w:rPr>
              <w:rFonts w:ascii="Calibri" w:eastAsia="Times New Roman" w:hAnsi="Calibri" w:cs="Times New Roman"/>
              <w:noProof/>
              <w:sz w:val="20"/>
              <w:szCs w:val="20"/>
              <w:lang w:val="en-AU"/>
            </w:rPr>
            <w:t>8</w:t>
          </w:r>
          <w:r w:rsidRPr="0087332D">
            <w:rPr>
              <w:rFonts w:ascii="Calibri" w:eastAsia="Times New Roman" w:hAnsi="Calibri" w:cs="Times New Roman"/>
              <w:sz w:val="20"/>
              <w:szCs w:val="20"/>
              <w:lang w:val="en-AU"/>
            </w:rPr>
            <w:fldChar w:fldCharType="end"/>
          </w:r>
        </w:p>
      </w:tc>
    </w:tr>
    <w:tr w:rsidR="0087332D" w:rsidRPr="0087332D" w14:paraId="3A8D8607" w14:textId="77777777" w:rsidTr="00702CC9">
      <w:trPr>
        <w:trHeight w:val="231"/>
      </w:trPr>
      <w:tc>
        <w:tcPr>
          <w:tcW w:w="907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0B38C4" w14:textId="77777777" w:rsidR="0087332D" w:rsidRPr="0087332D" w:rsidRDefault="0087332D" w:rsidP="0087332D">
          <w:pPr>
            <w:widowControl/>
            <w:tabs>
              <w:tab w:val="center" w:pos="4153"/>
              <w:tab w:val="right" w:pos="8306"/>
            </w:tabs>
            <w:jc w:val="center"/>
            <w:rPr>
              <w:rFonts w:ascii="Calibri" w:eastAsia="Times New Roman" w:hAnsi="Calibri" w:cs="Times New Roman"/>
              <w:sz w:val="16"/>
              <w:szCs w:val="16"/>
              <w:lang w:val="en-AU"/>
            </w:rPr>
          </w:pPr>
          <w:r w:rsidRPr="0087332D">
            <w:rPr>
              <w:rFonts w:ascii="Calibri" w:eastAsia="Times New Roman" w:hAnsi="Calibri" w:cs="Times New Roman"/>
              <w:sz w:val="16"/>
              <w:szCs w:val="16"/>
              <w:lang w:val="en-AU"/>
            </w:rPr>
            <w:t>Do not refer to a paper based copy of this policy document. The most current version can be found on the ACT Health Policy Register</w:t>
          </w:r>
        </w:p>
      </w:tc>
    </w:tr>
  </w:tbl>
  <w:p w14:paraId="1FD63F71" w14:textId="2D54D392" w:rsidR="00735BFE" w:rsidRDefault="00735BF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63F6B" w14:textId="77777777" w:rsidR="00735BFE" w:rsidRDefault="00735BFE" w:rsidP="00735BFE">
      <w:r>
        <w:separator/>
      </w:r>
    </w:p>
  </w:footnote>
  <w:footnote w:type="continuationSeparator" w:id="0">
    <w:p w14:paraId="1FD63F6C" w14:textId="77777777" w:rsidR="00735BFE" w:rsidRDefault="00735BFE" w:rsidP="0073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63F6F" w14:textId="77777777" w:rsidR="00735BFE" w:rsidRDefault="0087332D">
    <w:pPr>
      <w:spacing w:line="14" w:lineRule="auto"/>
      <w:rPr>
        <w:sz w:val="20"/>
        <w:szCs w:val="20"/>
      </w:rPr>
    </w:pPr>
    <w:r>
      <w:pict w14:anchorId="1FD63F7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9pt;margin-top:18.9pt;width:198.25pt;height:12pt;z-index:-8920;mso-position-horizontal-relative:page;mso-position-vertical-relative:page" filled="f" stroked="f">
          <v:textbox inset="0,0,0,0">
            <w:txbxContent>
              <w:p w14:paraId="1FD63F84" w14:textId="77777777" w:rsidR="00735BFE" w:rsidRDefault="00A2557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DGD16-001</w:t>
                </w:r>
              </w:p>
            </w:txbxContent>
          </v:textbox>
          <w10:wrap anchorx="page" anchory="page"/>
        </v:shape>
      </w:pict>
    </w:r>
  </w:p>
  <w:p w14:paraId="1FD63F70" w14:textId="77777777" w:rsidR="00A25570" w:rsidRDefault="00A255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476F"/>
    <w:multiLevelType w:val="hybridMultilevel"/>
    <w:tmpl w:val="4F2CA604"/>
    <w:lvl w:ilvl="0" w:tplc="79F408CC">
      <w:start w:val="1"/>
      <w:numFmt w:val="bullet"/>
      <w:lvlText w:val=""/>
      <w:lvlJc w:val="left"/>
      <w:pPr>
        <w:ind w:left="938" w:hanging="360"/>
      </w:pPr>
      <w:rPr>
        <w:rFonts w:ascii="Symbol" w:eastAsia="Symbol" w:hAnsi="Symbol" w:hint="default"/>
        <w:sz w:val="24"/>
        <w:szCs w:val="24"/>
      </w:rPr>
    </w:lvl>
    <w:lvl w:ilvl="1" w:tplc="CF7EB79A">
      <w:start w:val="1"/>
      <w:numFmt w:val="bullet"/>
      <w:lvlText w:val=""/>
      <w:lvlJc w:val="left"/>
      <w:pPr>
        <w:ind w:left="926" w:hanging="281"/>
      </w:pPr>
      <w:rPr>
        <w:rFonts w:ascii="Symbol" w:eastAsia="Symbol" w:hAnsi="Symbol" w:hint="default"/>
        <w:sz w:val="24"/>
        <w:szCs w:val="24"/>
      </w:rPr>
    </w:lvl>
    <w:lvl w:ilvl="2" w:tplc="0A9C4212">
      <w:start w:val="1"/>
      <w:numFmt w:val="bullet"/>
      <w:lvlText w:val="•"/>
      <w:lvlJc w:val="left"/>
      <w:pPr>
        <w:ind w:left="1890" w:hanging="281"/>
      </w:pPr>
      <w:rPr>
        <w:rFonts w:hint="default"/>
      </w:rPr>
    </w:lvl>
    <w:lvl w:ilvl="3" w:tplc="0A42D21A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4" w:tplc="E9806E60">
      <w:start w:val="1"/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E7F64B04">
      <w:start w:val="1"/>
      <w:numFmt w:val="bullet"/>
      <w:lvlText w:val="•"/>
      <w:lvlJc w:val="left"/>
      <w:pPr>
        <w:ind w:left="4746" w:hanging="281"/>
      </w:pPr>
      <w:rPr>
        <w:rFonts w:hint="default"/>
      </w:rPr>
    </w:lvl>
    <w:lvl w:ilvl="6" w:tplc="25E417D8">
      <w:start w:val="1"/>
      <w:numFmt w:val="bullet"/>
      <w:lvlText w:val="•"/>
      <w:lvlJc w:val="left"/>
      <w:pPr>
        <w:ind w:left="5698" w:hanging="281"/>
      </w:pPr>
      <w:rPr>
        <w:rFonts w:hint="default"/>
      </w:rPr>
    </w:lvl>
    <w:lvl w:ilvl="7" w:tplc="155243EA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8" w:tplc="C97E8658">
      <w:start w:val="1"/>
      <w:numFmt w:val="bullet"/>
      <w:lvlText w:val="•"/>
      <w:lvlJc w:val="left"/>
      <w:pPr>
        <w:ind w:left="7602" w:hanging="281"/>
      </w:pPr>
      <w:rPr>
        <w:rFonts w:hint="default"/>
      </w:rPr>
    </w:lvl>
  </w:abstractNum>
  <w:abstractNum w:abstractNumId="1" w15:restartNumberingAfterBreak="0">
    <w:nsid w:val="407F1CA1"/>
    <w:multiLevelType w:val="hybridMultilevel"/>
    <w:tmpl w:val="F650F844"/>
    <w:lvl w:ilvl="0" w:tplc="0C58EFA6">
      <w:start w:val="1"/>
      <w:numFmt w:val="lowerLetter"/>
      <w:lvlText w:val="%1)"/>
      <w:lvlJc w:val="left"/>
      <w:pPr>
        <w:ind w:left="938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E2CF772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54A84042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999EEDC8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C0EE1346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5" w:tplc="D1C2AEE0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6C94F132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C9BA8882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7DA0C65E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5BFE"/>
    <w:rsid w:val="00735BFE"/>
    <w:rsid w:val="00754AC8"/>
    <w:rsid w:val="0087332D"/>
    <w:rsid w:val="00A25570"/>
    <w:rsid w:val="00D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FD63EC0"/>
  <w15:docId w15:val="{BCB20F2E-B2AE-4AB3-B4D3-9B036FD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5BFE"/>
  </w:style>
  <w:style w:type="paragraph" w:styleId="Heading1">
    <w:name w:val="heading 1"/>
    <w:basedOn w:val="Normal"/>
    <w:uiPriority w:val="1"/>
    <w:qFormat/>
    <w:rsid w:val="00735BFE"/>
    <w:pPr>
      <w:ind w:left="218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735BFE"/>
    <w:pPr>
      <w:ind w:left="2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5BFE"/>
    <w:pPr>
      <w:ind w:left="93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35BFE"/>
  </w:style>
  <w:style w:type="paragraph" w:customStyle="1" w:styleId="TableParagraph">
    <w:name w:val="Table Paragraph"/>
    <w:basedOn w:val="Normal"/>
    <w:uiPriority w:val="1"/>
    <w:qFormat/>
    <w:rsid w:val="00735BFE"/>
  </w:style>
  <w:style w:type="paragraph" w:styleId="BalloonText">
    <w:name w:val="Balloon Text"/>
    <w:basedOn w:val="Normal"/>
    <w:link w:val="BalloonTextChar"/>
    <w:uiPriority w:val="99"/>
    <w:semiHidden/>
    <w:unhideWhenUsed/>
    <w:rsid w:val="00A2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70"/>
  </w:style>
  <w:style w:type="paragraph" w:styleId="Footer">
    <w:name w:val="footer"/>
    <w:basedOn w:val="Normal"/>
    <w:link w:val="FooterChar"/>
    <w:uiPriority w:val="99"/>
    <w:unhideWhenUsed/>
    <w:rsid w:val="00A25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gov.au/internet/main/publishing.nsf/Content/phd-hiv-guideline-at-ri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health.gov.au/internet/main/publishing.nsf/Content/phd-hiv-guideline-at-risk" TargetMode="External"/><Relationship Id="rId10" Type="http://schemas.openxmlformats.org/officeDocument/2006/relationships/endnotes" Target="endnotes.xml"/><Relationship Id="rId14" Type="http://schemas.openxmlformats.org/officeDocument/2006/relationships/hyperlink" Target="http://www.legislation.act.gov.au/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4A1A3A4C9D64597314CB8AAACD486" ma:contentTypeVersion="0" ma:contentTypeDescription="Create a new document." ma:contentTypeScope="" ma:versionID="b00a9be081181d19f16c4bda5d073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1FC4E208934B98EDF4DDEFED00E4" ma:contentTypeVersion="63" ma:contentTypeDescription="Create a new document." ma:contentTypeScope="" ma:versionID="d9b4b3f27347891bac2d04111b199ecc">
  <xsd:schema xmlns:xsd="http://www.w3.org/2001/XMLSchema" xmlns:xs="http://www.w3.org/2001/XMLSchema" xmlns:p="http://schemas.microsoft.com/office/2006/metadata/properties" xmlns:ns1="http://schemas.microsoft.com/sharepoint/v3" xmlns:ns2="5632a4c9-a5cb-4633-980a-3b3954ee3155" xmlns:ns3="http://schemas.microsoft.com/sharepoint/v4" xmlns:ns5="ad9437ca-7db3-4256-b21b-00797742f4b5" targetNamespace="http://schemas.microsoft.com/office/2006/metadata/properties" ma:root="true" ma:fieldsID="f5da850a00ca941e512b2853577e9f75" ns1:_="" ns2:_="" ns3:_="" ns5:_="">
    <xsd:import namespace="http://schemas.microsoft.com/sharepoint/v3"/>
    <xsd:import namespace="5632a4c9-a5cb-4633-980a-3b3954ee3155"/>
    <xsd:import namespace="http://schemas.microsoft.com/sharepoint/v4"/>
    <xsd:import namespace="ad9437ca-7db3-4256-b21b-00797742f4b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Key_x0020_Words" minOccurs="0"/>
                <xsd:element ref="ns2:Decision_x0020_Number" minOccurs="0"/>
                <xsd:element ref="ns2:Version_x0020_Number" minOccurs="0"/>
                <xsd:element ref="ns2:Review_x0020_Date" minOccurs="0"/>
                <xsd:element ref="ns2:Status"/>
                <xsd:element ref="ns2:New_x0020_Applies_x0020_To" minOccurs="0"/>
                <xsd:element ref="ns2:New_x0020_Owner" minOccurs="0"/>
                <xsd:element ref="ns2:Manager_x0020_Contact" minOccurs="0"/>
                <xsd:element ref="ns2:Type_x0020_of_x0020_Docu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Related_x0020_Documents" minOccurs="0"/>
                <xsd:element ref="ns2:Approval_x0020_Name_x007c_Committee" minOccurs="0"/>
                <xsd:element ref="ns2:Approval_x0020_Date" minOccurs="0"/>
                <xsd:element ref="ns2:Display_x0020_on_x0020_Internet" minOccurs="0"/>
                <xsd:element ref="ns2:Notes0" minOccurs="0"/>
                <xsd:element ref="ns2:Progress" minOccurs="0"/>
                <xsd:element ref="ns2:_dlc_Exempt" minOccurs="0"/>
                <xsd:element ref="ns2:Replaces_x003a_" minOccurs="0"/>
                <xsd:element ref="ns3:EmailHeaders" minOccurs="0"/>
                <xsd:element ref="ns2:Risk_x0020_Rating" minOccurs="0"/>
                <xsd:element ref="ns5:TaxKeywordTaxHTField" minOccurs="0"/>
                <xsd:element ref="ns5:TaxCatchAll" minOccurs="0"/>
                <xsd:element ref="ns2:Rank" minOccurs="0"/>
                <xsd:element ref="ns2:z0v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a4c9-a5cb-4633-980a-3b3954ee315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Key_x0020_Words" ma:index="3" nillable="true" ma:displayName="Key Words" ma:indexed="true" ma:internalName="Key_x0020_Words">
      <xsd:simpleType>
        <xsd:restriction base="dms:Text">
          <xsd:maxLength value="255"/>
        </xsd:restriction>
      </xsd:simpleType>
    </xsd:element>
    <xsd:element name="Decision_x0020_Number" ma:index="4" nillable="true" ma:displayName="Decision Number" ma:internalName="Decision_x0020_Number">
      <xsd:simpleType>
        <xsd:restriction base="dms:Text">
          <xsd:maxLength value="15"/>
        </xsd:restriction>
      </xsd:simpleType>
    </xsd:element>
    <xsd:element name="Version_x0020_Number" ma:index="5" nillable="true" ma:displayName="Version Number" ma:internalName="Version_x0020_Number">
      <xsd:simpleType>
        <xsd:restriction base="dms:Text">
          <xsd:maxLength value="15"/>
        </xsd:restriction>
      </xsd:simpleType>
    </xsd:element>
    <xsd:element name="Review_x0020_Date" ma:index="6" nillable="true" ma:displayName="Review Date" ma:format="DateOnly" ma:internalName="Review_x0020_Date">
      <xsd:simpleType>
        <xsd:restriction base="dms:DateTime"/>
      </xsd:simpleType>
    </xsd:element>
    <xsd:element name="Status" ma:index="7" ma:displayName="Status" ma:format="RadioButtons" ma:internalName="Status">
      <xsd:simpleType>
        <xsd:restriction base="dms:Choice">
          <xsd:enumeration value="Approved"/>
          <xsd:enumeration value="Due for Review"/>
          <xsd:enumeration value="Overdue for Review"/>
        </xsd:restriction>
      </xsd:simpleType>
    </xsd:element>
    <xsd:element name="New_x0020_Applies_x0020_To" ma:index="8" nillable="true" ma:displayName="Applies To" ma:default="Health-Wide" ma:format="Dropdown" ma:internalName="New_x0020_Applies_x0020_To">
      <xsd:simpleType>
        <xsd:restriction base="dms:Choice">
          <xsd:enumeration value="CACHS"/>
          <xsd:enumeration value="CACHS - Ambulatory Care"/>
          <xsd:enumeration value="CACHS - CHARM"/>
          <xsd:enumeration value="CACHS - Community Health Support"/>
          <xsd:enumeration value="CACHS - Executive"/>
          <xsd:enumeration value="CACHS - Haematology"/>
          <xsd:enumeration value="CACHS - Immunology"/>
          <xsd:enumeration value="CACHS - Medical Oncology"/>
          <xsd:enumeration value="CACHS - Nursing"/>
          <xsd:enumeration value="CACHS - Outpatient Services"/>
          <xsd:enumeration value="CACHS - Radiation Oncology"/>
          <xsd:enumeration value="Canberra Hospital and Health Services"/>
          <xsd:enumeration value="Chief Allied Health Officer"/>
          <xsd:enumeration value="Chief Medical Officer"/>
          <xsd:enumeration value="Chief Nurse"/>
          <xsd:enumeration value="Clinical Operations"/>
          <xsd:enumeration value="Clinical Operations - Access Unit"/>
          <xsd:enumeration value="Corporate"/>
          <xsd:enumeration value="Corporate - Health Infrastructure Services"/>
          <xsd:enumeration value="Corporate - Business Support Services"/>
          <xsd:enumeration value="Corporate - Strategic Finance"/>
          <xsd:enumeration value="Corporate - Digital Solutions"/>
          <xsd:enumeration value="Critical Care"/>
          <xsd:enumeration value="Critical Care - Emergency Department"/>
          <xsd:enumeration value="Critical Care - ICU"/>
          <xsd:enumeration value="Critical Care - MET"/>
          <xsd:enumeration value="Clinical Support Services"/>
          <xsd:enumeration value="CSS - Biomedical Engineering"/>
          <xsd:enumeration value="CSS - Clinical Records"/>
          <xsd:enumeration value="CSS - Infection Prevention and Control"/>
          <xsd:enumeration value="CSS - Medical Physics and Radiation Engineering"/>
          <xsd:enumeration value="CSS - Nursing Clinical Support"/>
          <xsd:enumeration value="CSS - Pharmacy"/>
          <xsd:enumeration value="Office of the DDG"/>
          <xsd:enumeration value="DDG - CFET"/>
          <xsd:enumeration value="DDG - Donate Life"/>
          <xsd:enumeration value="DDG - Medical Imaging"/>
          <xsd:enumeration value="Health-Wide"/>
          <xsd:enumeration value="Medicine"/>
          <xsd:enumeration value="Medicine - Acute Support"/>
          <xsd:enumeration value="Medicine - Chronic Disease Program"/>
          <xsd:enumeration value="Medicine - Infection Prevention and Control"/>
          <xsd:enumeration value="Medicine - 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"/>
          <xsd:enumeration value="MHJHADS - Justice Health Service"/>
          <xsd:enumeration value="Office of the DG"/>
          <xsd:enumeration value="DG - Canberra Hospital Foundation"/>
          <xsd:enumeration value="Pathology"/>
          <xsd:enumeration value="Performance Reporting and Data"/>
          <xsd:enumeration value="Policy and Government Services (PGS)"/>
          <xsd:enumeration value="PGS - Research"/>
          <xsd:enumeration value="PGS - Strategy and Design"/>
          <xsd:enumeration value="PGS - Policy and Stakeholder Relations"/>
          <xsd:enumeration value="PGS - Policy and Stakeholder Relations - Workforce Planning"/>
          <xsd:enumeration value="PGS - Ministerial and Government Relations"/>
          <xsd:enumeration value="PGS - Government and Communication"/>
          <xsd:enumeration value="PGS - Govt and Comms - Digital Strategy and Services"/>
          <xsd:enumeration value="PGS - Govt and Comms - Media and Strategic Communications"/>
          <xsd:enumeration value="Population Health Division (PHD)"/>
          <xsd:enumeration value="PHD - Health Protection Services"/>
          <xsd:enumeration value="PHD - Health Improvement Branch"/>
          <xsd:enumeration value="PHD - Office of the CHO"/>
          <xsd:enumeration value="Quality Governance and Risk (QGR)"/>
          <xsd:enumeration value="QGR - Internal Audit Risk and Compliance"/>
          <xsd:enumeration value="QGR - Legal and Insurance"/>
          <xsd:enumeration value="QGR - Workplace Safety"/>
          <xsd:enumeration value="QGR - CSQU"/>
          <xsd:enumeration value="QGR - People and Culture"/>
          <xsd:enumeration value="Rehabilitation, Aged and Community Care (RACC)"/>
          <xsd:enumeration value="RACC - Allied Health Services"/>
          <xsd:enumeration value="RACC - Client Support Services"/>
          <xsd:enumeration value="RACC - Community Care Program"/>
          <xsd:enumeration value="RACC - Medical Services"/>
          <xsd:enumeration value="RACC - Nursing"/>
          <xsd:enumeration value="Surgery and Oral Health"/>
          <xsd:enumeration value="SOH - Anaesthesia"/>
          <xsd:enumeration value="SOH - Dental Health"/>
          <xsd:enumeration value="SOH - Ophthalmology"/>
          <xsd:enumeration value="SOH - Orthopaedics"/>
          <xsd:enumeration value="SOH - PACU"/>
          <xsd:enumeration value="SOH - Pain Management"/>
          <xsd:enumeration value="SOH - Peri Operative"/>
          <xsd:enumeration value="SOH - Shock Trauma Service"/>
          <xsd:enumeration value="SOH - Surgical Wards"/>
          <xsd:enumeration value="SOH - Theaters"/>
          <xsd:enumeration value="Territory Wide Services Redesign (TwSR)"/>
          <xsd:enumeration value="Women's Youth and Children (WY&amp;C)"/>
          <xsd:enumeration value="WY&amp;C - CHP"/>
          <xsd:enumeration value="WY&amp;C - Women's and Babies"/>
          <xsd:enumeration value="WY&amp;C - Dept of Neonatology"/>
          <xsd:enumeration value="WY&amp;C - Paediatrics"/>
        </xsd:restriction>
      </xsd:simpleType>
    </xsd:element>
    <xsd:element name="New_x0020_Owner" ma:index="9" nillable="true" ma:displayName="Owner" ma:format="Dropdown" ma:internalName="New_x0020_Owner">
      <xsd:simpleType>
        <xsd:restriction base="dms:Choice">
          <xsd:enumeration value="CACHS"/>
          <xsd:enumeration value="CACHS - Ambulatory Care"/>
          <xsd:enumeration value="CACHS - CHARM"/>
          <xsd:enumeration value="CACHS - Community Health Support"/>
          <xsd:enumeration value="CACHS - Executive"/>
          <xsd:enumeration value="CACHS - Haematology"/>
          <xsd:enumeration value="CACHS - Immunology"/>
          <xsd:enumeration value="CACHS - Medical Oncology"/>
          <xsd:enumeration value="CACHS - Nursing"/>
          <xsd:enumeration value="CACHS - Outpatient Services"/>
          <xsd:enumeration value="CACHS - Radiation Oncology"/>
          <xsd:enumeration value="Chief Allied Health Officer"/>
          <xsd:enumeration value="Chief Medical Officer"/>
          <xsd:enumeration value="Chief Nurse"/>
          <xsd:enumeration value="Clinical Operations"/>
          <xsd:enumeration value="Clinical Operations - Access Unit"/>
          <xsd:enumeration value="Corporate"/>
          <xsd:enumeration value="Corporate - Health Infrastructure Services"/>
          <xsd:enumeration value="Corporate - Business Support Services"/>
          <xsd:enumeration value="Corporate - Strategic Finance"/>
          <xsd:enumeration value="Corporate - Digital Solutions"/>
          <xsd:enumeration value="Critical Care"/>
          <xsd:enumeration value="Critical Care - Emergency Department"/>
          <xsd:enumeration value="Critical Care - ICU"/>
          <xsd:enumeration value="Critical Care - MET"/>
          <xsd:enumeration value="Clinical Support Services"/>
          <xsd:enumeration value="CSS - Biomedical Engineering"/>
          <xsd:enumeration value="CSS - Clinical Records"/>
          <xsd:enumeration value="CSS - Infection Prevention and Control"/>
          <xsd:enumeration value="CSS - Medical Physics and Radiation Engineering"/>
          <xsd:enumeration value="CSS - Nursing Clinical Support"/>
          <xsd:enumeration value="CSS - Pharmacy"/>
          <xsd:enumeration value="DDG Clinical"/>
          <xsd:enumeration value="DDG Clinical - CFET"/>
          <xsd:enumeration value="DDG Clinical - Donate Life"/>
          <xsd:enumeration value="DDG Clinical - Medical Imaging"/>
          <xsd:enumeration value="Medicine"/>
          <xsd:enumeration value="Medicine - Acute Support"/>
          <xsd:enumeration value="Medicine - Chronic Disease Program"/>
          <xsd:enumeration value="Medicine - Infection Prevention and Control"/>
          <xsd:enumeration value="Medicine - 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"/>
          <xsd:enumeration value="MHJHADS - Justice Health Service"/>
          <xsd:enumeration value="Office of the DG"/>
          <xsd:enumeration value="DG - Canberra Hospital Foundation"/>
          <xsd:enumeration value="Pathology"/>
          <xsd:enumeration value="Performance Reporting and Data"/>
          <xsd:enumeration value="Policy and Government Services (PGS)"/>
          <xsd:enumeration value="PGS - Research"/>
          <xsd:enumeration value="PGS - Strategy and Design"/>
          <xsd:enumeration value="PGS - Policy and Stakeholder Relations"/>
          <xsd:enumeration value="PGS - Policy and Stakeholder Relations - Workforce Planning"/>
          <xsd:enumeration value="PGS - Ministerial and Government Relations"/>
          <xsd:enumeration value="PGS - Government and Communication"/>
          <xsd:enumeration value="PGS - Govt and Comms - Digital Strategy and Services"/>
          <xsd:enumeration value="PGS - Govt and Comms - Media and Strategic Communications"/>
          <xsd:enumeration value="Population Health Division (PHD)"/>
          <xsd:enumeration value="PHD - Health Protection Services"/>
          <xsd:enumeration value="PHD - Health Improvement Branch"/>
          <xsd:enumeration value="PHD - Office of the CHO"/>
          <xsd:enumeration value="Quality Governance and Risk (QGR)"/>
          <xsd:enumeration value="QGR - Internal Audit Risk and Compliance"/>
          <xsd:enumeration value="QGR - Legal and Insurance"/>
          <xsd:enumeration value="QGR - Workplace Safety"/>
          <xsd:enumeration value="QGR - CSQU"/>
          <xsd:enumeration value="QGR - People and Culture"/>
          <xsd:enumeration value="Rehabilitation, Aged and Community Care (RACC)"/>
          <xsd:enumeration value="RACC - Allied Health Services"/>
          <xsd:enumeration value="RACC - Client Support Services"/>
          <xsd:enumeration value="RACC - Community Care Program"/>
          <xsd:enumeration value="RACC - Medical Services"/>
          <xsd:enumeration value="RACC - Nursing"/>
          <xsd:enumeration value="Surgery and Oral Health (SOH)"/>
          <xsd:enumeration value="SOH - Anaesthesia"/>
          <xsd:enumeration value="SOH - Day Stay Unit"/>
          <xsd:enumeration value="SOH - Dental Health"/>
          <xsd:enumeration value="SOH - Ophthalmology"/>
          <xsd:enumeration value="SOH - Orthopaedics"/>
          <xsd:enumeration value="SOH - PACU"/>
          <xsd:enumeration value="SOH - Pain Management"/>
          <xsd:enumeration value="SOH - Peri Operative"/>
          <xsd:enumeration value="SOH - Shock Trauma Service"/>
          <xsd:enumeration value="SOH - Surgical Wards"/>
          <xsd:enumeration value="SOH - Theaters"/>
          <xsd:enumeration value="Territory Wide Services Redesign (TwSR)"/>
          <xsd:enumeration value="Women's Youth and Children (WY&amp;C)"/>
          <xsd:enumeration value="WY&amp;C - CHP"/>
          <xsd:enumeration value="WY&amp;C - Women's and Babies"/>
          <xsd:enumeration value="WY&amp;C - Dept of Neonatology"/>
          <xsd:enumeration value="WY&amp;C - Paediatrics"/>
        </xsd:restriction>
      </xsd:simpleType>
    </xsd:element>
    <xsd:element name="Manager_x0020_Contact" ma:index="10" nillable="true" ma:displayName="Contact Officer's Name" ma:list="UserInfo" ma:SharePointGroup="0" ma:internalName="Manager_x0020_Contact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_x0020_of_x0020_Document" ma:index="11" nillable="true" ma:displayName="Type of Document" ma:format="Dropdown" ma:internalName="Type_x0020_of_x0020_Document">
      <xsd:simpleType>
        <xsd:restriction base="dms:Choice">
          <xsd:enumeration value="Policy"/>
          <xsd:enumeration value="Procedure"/>
          <xsd:enumeration value="Placeholder"/>
          <xsd:enumeration value="Guideline"/>
          <xsd:enumeration value="Medication Guideline"/>
          <xsd:enumeration value="Manual"/>
          <xsd:enumeration value="Standard Operating Procedure (SOP)"/>
          <xsd:enumeration value="Strategy, Framework, Plan"/>
          <xsd:enumeration value="Medication Standing Order (MSO)"/>
          <xsd:enumeration value="Attachment"/>
          <xsd:enumeration value="National"/>
          <xsd:enumeration value="ACT Government"/>
          <xsd:enumeration value="Consumer Handout"/>
        </xsd:restriction>
      </xsd:simpleType>
    </xsd:element>
    <xsd:element name="Related_x0020_Documents" ma:index="17" nillable="true" ma:displayName="Related Documents" ma:list="{5632a4c9-a5cb-4633-980a-3b3954ee3155}" ma:internalName="Related_x0020_Documents" ma:readOnly="false" ma:showField="Title" ma:web="abe3d636-6078-4f31-a682-51ee8ca4f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x0020_Name_x007c_Committee" ma:index="18" nillable="true" ma:displayName="Approval Name|Committee" ma:internalName="Approval_x0020_Name_x007c_Committee">
      <xsd:simpleType>
        <xsd:restriction base="dms:Text">
          <xsd:maxLength value="255"/>
        </xsd:restriction>
      </xsd:simpleType>
    </xsd:element>
    <xsd:element name="Approval_x0020_Date" ma:index="19" nillable="true" ma:displayName="Approval Date" ma:format="DateOnly" ma:internalName="Approval_x0020_Date">
      <xsd:simpleType>
        <xsd:restriction base="dms:DateTime"/>
      </xsd:simpleType>
    </xsd:element>
    <xsd:element name="Display_x0020_on_x0020_Internet" ma:index="20" nillable="true" ma:displayName="Display on Internet" ma:default="0" ma:internalName="Display_x0020_on_x0020_Internet">
      <xsd:simpleType>
        <xsd:restriction base="dms:Boolean"/>
      </xsd:simpleType>
    </xsd:element>
    <xsd:element name="Notes0" ma:index="21" nillable="true" ma:displayName="Notes" ma:internalName="Notes0">
      <xsd:simpleType>
        <xsd:restriction base="dms:Note">
          <xsd:maxLength value="255"/>
        </xsd:restriction>
      </xsd:simpleType>
    </xsd:element>
    <xsd:element name="Progress" ma:index="22" nillable="true" ma:displayName="Progress" ma:internalName="Progress">
      <xsd:simpleType>
        <xsd:restriction base="dms:Note"/>
      </xsd:simpleType>
    </xsd:element>
    <xsd:element name="_dlc_Exempt" ma:index="32" nillable="true" ma:displayName="Exempt from Policy" ma:description="" ma:hidden="true" ma:internalName="_dlc_Exempt" ma:readOnly="true">
      <xsd:simpleType>
        <xsd:restriction base="dms:Unknown"/>
      </xsd:simpleType>
    </xsd:element>
    <xsd:element name="Replaces_x003a_" ma:index="34" nillable="true" ma:displayName="Replaces:" ma:internalName="Replaces_x003a_">
      <xsd:simpleType>
        <xsd:restriction base="dms:Note"/>
      </xsd:simpleType>
    </xsd:element>
    <xsd:element name="Risk_x0020_Rating" ma:index="37" nillable="true" ma:displayName="Risk Rating" ma:format="Dropdown" ma:internalName="Risk_x0020_Rating">
      <xsd:simpleType>
        <xsd:restriction base="dms:Choice">
          <xsd:enumeration value="Low"/>
          <xsd:enumeration value="Medium"/>
          <xsd:enumeration value="High"/>
          <xsd:enumeration value="Extreme"/>
        </xsd:restriction>
      </xsd:simpleType>
    </xsd:element>
    <xsd:element name="Rank" ma:index="42" nillable="true" ma:displayName="Rank" ma:default="AND" ma:internalName="Rank">
      <xsd:simpleType>
        <xsd:restriction base="dms:Text">
          <xsd:maxLength value="255"/>
        </xsd:restriction>
      </xsd:simpleType>
    </xsd:element>
    <xsd:element name="z0v5" ma:index="43" nillable="true" ma:displayName="Views_15_16" ma:internalName="z0v5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5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437ca-7db3-4256-b21b-00797742f4b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9" nillable="true" ma:taxonomy="true" ma:internalName="TaxKeywordTaxHTField" ma:taxonomyFieldName="TaxKeyword" ma:displayName="Enterprise Keywords" ma:fieldId="{23f27201-bee3-471e-b2e7-b64fd8b7ca38}" ma:taxonomyMulti="true" ma:sspId="568a031d-cb64-4d31-9e93-bb3bbe5477f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1c8bf74b-f5cc-41cc-a777-2fc7875d4872}" ma:internalName="TaxCatchAll" ma:showField="CatchAllData" ma:web="ad9437ca-7db3-4256-b21b-00797742f4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 ma:index="31" ma:displayName="Subjects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2341D-718A-48C9-8612-F213366A86D1}"/>
</file>

<file path=customXml/itemProps2.xml><?xml version="1.0" encoding="utf-8"?>
<ds:datastoreItem xmlns:ds="http://schemas.openxmlformats.org/officeDocument/2006/customXml" ds:itemID="{29582009-0F58-4D83-9B45-959A5D734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A2D1D-2754-4B44-8677-EFAB4B6CF8DA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ad9437ca-7db3-4256-b21b-00797742f4b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4"/>
    <ds:schemaRef ds:uri="5632a4c9-a5cb-4633-980a-3b3954ee31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08F32E-46AA-498B-9EA2-001DC689C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1524</Words>
  <Characters>8693</Characters>
  <Application>Microsoft Office Word</Application>
  <DocSecurity>0</DocSecurity>
  <Lines>72</Lines>
  <Paragraphs>20</Paragraphs>
  <ScaleCrop>false</ScaleCrop>
  <Company>ACT Government</Company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People with Human Immunodeficieny Virus (HIV) Who Place Others at Risk</dc:title>
  <dc:subject/>
  <cp:lastModifiedBy>Macpherson, Katherine (Health)</cp:lastModifiedBy>
  <cp:revision>4</cp:revision>
  <dcterms:created xsi:type="dcterms:W3CDTF">2016-01-18T15:53:00Z</dcterms:created>
  <dcterms:modified xsi:type="dcterms:W3CDTF">2018-01-17T01:08:00Z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2016-01-18T00:00:00Z</vt:filetime>
  </property>
  <property fmtid="{D5CDD505-2E9C-101B-9397-08002B2CF9AE}" pid="4" name="ContentTypeId">
    <vt:lpwstr>0x0101009FE4A1A3A4C9D64597314CB8AAACD486</vt:lpwstr>
  </property>
  <property fmtid="{D5CDD505-2E9C-101B-9397-08002B2CF9AE}" pid="5" name="TaxKeyword">
    <vt:lpwstr/>
  </property>
</Properties>
</file>