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5C" w:rsidRPr="0067795C" w:rsidRDefault="0067795C" w:rsidP="0067795C">
      <w:pPr>
        <w:keepNext/>
        <w:keepLines/>
        <w:spacing w:before="240" w:after="0"/>
        <w:ind w:left="567"/>
        <w:jc w:val="both"/>
        <w:outlineLvl w:val="0"/>
        <w:rPr>
          <w:rFonts w:eastAsiaTheme="majorEastAsia" w:cstheme="majorBidi"/>
          <w:noProof w:val="0"/>
          <w:color w:val="2E74B5" w:themeColor="accent1" w:themeShade="BF"/>
          <w:sz w:val="32"/>
          <w:szCs w:val="32"/>
        </w:rPr>
      </w:pPr>
      <w:bookmarkStart w:id="0" w:name="_Toc499714344"/>
      <w:r w:rsidRPr="0067795C">
        <w:rPr>
          <w:rFonts w:eastAsiaTheme="majorEastAsia" w:cstheme="majorBidi"/>
          <w:noProof w:val="0"/>
          <w:color w:val="2E74B5" w:themeColor="accent1" w:themeShade="BF"/>
          <w:sz w:val="32"/>
          <w:szCs w:val="32"/>
        </w:rPr>
        <w:t>Freedom of Information – Access Application Form</w:t>
      </w:r>
      <w:bookmarkEnd w:id="0"/>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5"/>
      </w:tblGrid>
      <w:tr w:rsidR="0067795C" w:rsidRPr="0067795C" w:rsidTr="005E5187">
        <w:trPr>
          <w:cantSplit/>
          <w:trHeight w:val="1916"/>
          <w:jc w:val="center"/>
        </w:trPr>
        <w:tc>
          <w:tcPr>
            <w:tcW w:w="10065" w:type="dxa"/>
            <w:shd w:val="clear" w:color="auto" w:fill="F2F2F2"/>
            <w:vAlign w:val="center"/>
          </w:tcPr>
          <w:p w:rsidR="0067795C" w:rsidRPr="0067795C" w:rsidRDefault="0067795C" w:rsidP="0067795C">
            <w:pPr>
              <w:tabs>
                <w:tab w:val="left" w:pos="2160"/>
                <w:tab w:val="left" w:pos="2880"/>
                <w:tab w:val="left" w:pos="3600"/>
                <w:tab w:val="left" w:pos="4320"/>
                <w:tab w:val="left" w:pos="6408"/>
                <w:tab w:val="left" w:pos="6780"/>
              </w:tabs>
              <w:ind w:left="567" w:right="-325"/>
              <w:jc w:val="center"/>
              <w:rPr>
                <w:rFonts w:cs="MyriadPro-Regular"/>
                <w:b/>
                <w:noProof w:val="0"/>
                <w:lang w:eastAsia="en-AU"/>
              </w:rPr>
            </w:pPr>
            <w:r w:rsidRPr="0067795C">
              <w:rPr>
                <w:rFonts w:cs="MyriadPro-Regular"/>
                <w:b/>
                <w:noProof w:val="0"/>
                <w:lang w:eastAsia="en-AU"/>
              </w:rPr>
              <w:t>PRIVACY NOTICE</w:t>
            </w:r>
          </w:p>
          <w:p w:rsidR="0067795C" w:rsidRPr="0067795C" w:rsidRDefault="0067795C" w:rsidP="0067795C">
            <w:pPr>
              <w:tabs>
                <w:tab w:val="left" w:pos="2160"/>
                <w:tab w:val="left" w:pos="2880"/>
                <w:tab w:val="left" w:pos="3600"/>
                <w:tab w:val="left" w:pos="4320"/>
                <w:tab w:val="left" w:pos="6408"/>
                <w:tab w:val="left" w:pos="6780"/>
              </w:tabs>
              <w:ind w:left="567" w:right="-22"/>
              <w:rPr>
                <w:rFonts w:cstheme="minorHAnsi"/>
                <w:noProof w:val="0"/>
                <w:lang w:eastAsia="en-AU"/>
              </w:rPr>
            </w:pPr>
            <w:r w:rsidRPr="0067795C">
              <w:rPr>
                <w:rFonts w:cstheme="minorHAnsi"/>
                <w:noProof w:val="0"/>
                <w:lang w:eastAsia="en-AU"/>
              </w:rPr>
              <w:t xml:space="preserve">The personal information you supply on this form will only be used for the purpose of processing your request. Your application must include an email or postal address to which the respondent can send notices under the Act. If all or some of this information is not collected, </w:t>
            </w:r>
            <w:r w:rsidR="008C7FAF">
              <w:rPr>
                <w:rFonts w:cstheme="minorHAnsi"/>
                <w:noProof w:val="0"/>
                <w:lang w:eastAsia="en-AU"/>
              </w:rPr>
              <w:t>ACT Health</w:t>
            </w:r>
            <w:r w:rsidRPr="0067795C">
              <w:rPr>
                <w:rFonts w:cstheme="minorHAnsi"/>
                <w:noProof w:val="0"/>
                <w:lang w:eastAsia="en-AU"/>
              </w:rPr>
              <w:t xml:space="preserve"> may not be able to communicate with you, inhibiting their obligations under the Act. This could mean the request cannot be dealt with. Your personal information will not be disclosed to a third party without your consent unless statutory obligations require otherwise. </w:t>
            </w:r>
          </w:p>
          <w:p w:rsidR="0067795C" w:rsidRPr="0067795C" w:rsidRDefault="0067795C" w:rsidP="008C7FAF">
            <w:pPr>
              <w:tabs>
                <w:tab w:val="left" w:pos="2160"/>
                <w:tab w:val="left" w:pos="2880"/>
                <w:tab w:val="left" w:pos="3600"/>
                <w:tab w:val="left" w:pos="4320"/>
                <w:tab w:val="left" w:pos="6408"/>
                <w:tab w:val="left" w:pos="6780"/>
              </w:tabs>
              <w:ind w:left="567" w:right="-22"/>
              <w:rPr>
                <w:rFonts w:cstheme="minorHAnsi"/>
                <w:noProof w:val="0"/>
              </w:rPr>
            </w:pPr>
            <w:r w:rsidRPr="0067795C">
              <w:rPr>
                <w:rFonts w:cstheme="minorHAnsi"/>
                <w:noProof w:val="0"/>
              </w:rPr>
              <w:t xml:space="preserve">The </w:t>
            </w:r>
            <w:r w:rsidR="008C7FAF">
              <w:rPr>
                <w:rFonts w:cstheme="minorHAnsi"/>
                <w:noProof w:val="0"/>
              </w:rPr>
              <w:t>ACT Health</w:t>
            </w:r>
            <w:r w:rsidRPr="0067795C">
              <w:rPr>
                <w:rFonts w:cstheme="minorHAnsi"/>
                <w:noProof w:val="0"/>
              </w:rPr>
              <w:t xml:space="preserve"> Privacy Policy contains information on how you can access or seek to correct any of your personal information that is held by the </w:t>
            </w:r>
            <w:r w:rsidR="008C7FAF">
              <w:rPr>
                <w:rFonts w:cstheme="minorHAnsi"/>
                <w:noProof w:val="0"/>
              </w:rPr>
              <w:t>ACT Health</w:t>
            </w:r>
            <w:r w:rsidRPr="0067795C">
              <w:rPr>
                <w:rFonts w:cstheme="minorHAnsi"/>
                <w:noProof w:val="0"/>
              </w:rPr>
              <w:t xml:space="preserve">, as well as the process for lodging a complaint about an alleged breach of the </w:t>
            </w:r>
            <w:r w:rsidRPr="0067795C">
              <w:rPr>
                <w:rFonts w:cstheme="minorHAnsi"/>
                <w:i/>
                <w:noProof w:val="0"/>
              </w:rPr>
              <w:t>Information Privacy Act 2014</w:t>
            </w:r>
            <w:r w:rsidRPr="0067795C">
              <w:rPr>
                <w:rFonts w:cstheme="minorHAnsi"/>
                <w:noProof w:val="0"/>
              </w:rPr>
              <w:t xml:space="preserve">. The Privacy Policy can be found on the </w:t>
            </w:r>
            <w:r w:rsidR="008C7FAF">
              <w:rPr>
                <w:rFonts w:cstheme="minorHAnsi"/>
                <w:noProof w:val="0"/>
              </w:rPr>
              <w:t>ACT Health</w:t>
            </w:r>
            <w:r w:rsidRPr="0067795C">
              <w:rPr>
                <w:rFonts w:cstheme="minorHAnsi"/>
                <w:noProof w:val="0"/>
              </w:rPr>
              <w:t xml:space="preserve"> website at </w:t>
            </w:r>
            <w:hyperlink r:id="rId7" w:history="1">
              <w:r w:rsidR="008C7FAF" w:rsidRPr="005441D2">
                <w:rPr>
                  <w:rStyle w:val="Hyperlink"/>
                  <w:rFonts w:cstheme="minorHAnsi"/>
                  <w:noProof w:val="0"/>
                </w:rPr>
                <w:t>http://www.health.act.gov.au</w:t>
              </w:r>
            </w:hyperlink>
            <w:r w:rsidRPr="0067795C">
              <w:rPr>
                <w:rFonts w:cstheme="minorHAnsi"/>
                <w:noProof w:val="0"/>
              </w:rPr>
              <w:t>.</w:t>
            </w:r>
          </w:p>
        </w:tc>
      </w:tr>
    </w:tbl>
    <w:p w:rsidR="0067795C" w:rsidRPr="0067795C" w:rsidRDefault="0067795C" w:rsidP="0067795C">
      <w:pPr>
        <w:tabs>
          <w:tab w:val="left" w:pos="759"/>
          <w:tab w:val="left" w:pos="2078"/>
          <w:tab w:val="left" w:pos="3397"/>
          <w:tab w:val="left" w:pos="4716"/>
          <w:tab w:val="left" w:pos="6035"/>
          <w:tab w:val="left" w:pos="7355"/>
        </w:tabs>
        <w:ind w:left="567"/>
        <w:rPr>
          <w:noProof w:val="0"/>
        </w:rPr>
      </w:pPr>
      <w:r w:rsidRPr="0067795C">
        <w:rPr>
          <w:noProof w:val="0"/>
        </w:rPr>
        <w:tab/>
      </w:r>
      <w:r w:rsidRPr="0067795C">
        <w:rPr>
          <w:noProof w:val="0"/>
        </w:rPr>
        <w:tab/>
      </w:r>
      <w:r w:rsidRPr="0067795C">
        <w:rPr>
          <w:noProof w:val="0"/>
        </w:rPr>
        <w:tab/>
      </w:r>
      <w:r w:rsidRPr="0067795C">
        <w:rPr>
          <w:noProof w:val="0"/>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936"/>
        <w:gridCol w:w="6095"/>
      </w:tblGrid>
      <w:tr w:rsidR="0067795C" w:rsidRPr="0067795C" w:rsidTr="005E5187">
        <w:trPr>
          <w:trHeight w:val="339"/>
          <w:jc w:val="center"/>
        </w:trPr>
        <w:tc>
          <w:tcPr>
            <w:tcW w:w="10031"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rsidR="0067795C" w:rsidRPr="0067795C" w:rsidRDefault="0067795C" w:rsidP="0067795C">
            <w:pPr>
              <w:ind w:left="567"/>
              <w:rPr>
                <w:rFonts w:cs="Calibri"/>
                <w:b/>
                <w:noProof w:val="0"/>
                <w:color w:val="FFFFFF" w:themeColor="background1"/>
              </w:rPr>
            </w:pPr>
            <w:r w:rsidRPr="0067795C">
              <w:rPr>
                <w:rFonts w:cs="Calibri"/>
                <w:b/>
                <w:noProof w:val="0"/>
                <w:color w:val="FFFFFF" w:themeColor="background1"/>
              </w:rPr>
              <w:t>Applicant details</w:t>
            </w:r>
          </w:p>
        </w:tc>
      </w:tr>
      <w:tr w:rsidR="0067795C" w:rsidRPr="0067795C" w:rsidTr="005E5187">
        <w:trPr>
          <w:trHeight w:val="339"/>
          <w:jc w:val="center"/>
        </w:trPr>
        <w:tc>
          <w:tcPr>
            <w:tcW w:w="10031" w:type="dxa"/>
            <w:gridSpan w:val="2"/>
            <w:shd w:val="clear" w:color="auto" w:fill="FFFFFF"/>
          </w:tcPr>
          <w:p w:rsidR="0067795C" w:rsidRPr="0067795C" w:rsidRDefault="0067795C" w:rsidP="0067795C">
            <w:pPr>
              <w:spacing w:after="0" w:line="240" w:lineRule="auto"/>
              <w:ind w:left="567"/>
              <w:rPr>
                <w:rFonts w:cs="Calibri"/>
                <w:noProof w:val="0"/>
              </w:rPr>
            </w:pPr>
            <w:r w:rsidRPr="0067795C">
              <w:rPr>
                <w:rFonts w:cs="Calibri"/>
                <w:noProof w:val="0"/>
              </w:rPr>
              <w:t xml:space="preserve">I wish to make an access application to </w:t>
            </w:r>
            <w:r w:rsidR="008C7FAF">
              <w:rPr>
                <w:rFonts w:cstheme="minorHAnsi"/>
                <w:noProof w:val="0"/>
              </w:rPr>
              <w:t>ACT Health</w:t>
            </w:r>
            <w:r w:rsidR="008C7FAF" w:rsidRPr="0067795C">
              <w:rPr>
                <w:rFonts w:cstheme="minorHAnsi"/>
                <w:noProof w:val="0"/>
              </w:rPr>
              <w:t xml:space="preserve"> </w:t>
            </w:r>
            <w:r w:rsidRPr="0067795C">
              <w:rPr>
                <w:rFonts w:cs="Calibri"/>
                <w:noProof w:val="0"/>
              </w:rPr>
              <w:t xml:space="preserve">under the </w:t>
            </w:r>
            <w:r w:rsidRPr="0067795C">
              <w:rPr>
                <w:rFonts w:cs="Calibri"/>
                <w:i/>
                <w:noProof w:val="0"/>
              </w:rPr>
              <w:t>Freedom of Information Act 2016.</w:t>
            </w: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Name</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Address</w:t>
            </w:r>
            <w:r w:rsidRPr="0067795C">
              <w:rPr>
                <w:rFonts w:cs="Calibri"/>
                <w:b/>
                <w:noProof w:val="0"/>
              </w:rPr>
              <w:br/>
            </w:r>
            <w:r w:rsidRPr="0067795C">
              <w:rPr>
                <w:rFonts w:cs="Calibri"/>
                <w:noProof w:val="0"/>
              </w:rPr>
              <w:t>(where notices relating to this request can be sent – either postal or electronic)</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Telephone Contact Residential</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Telephone Contact Mobile</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r w:rsidR="0067795C" w:rsidRPr="0067795C" w:rsidTr="005E5187">
        <w:trPr>
          <w:trHeight w:val="339"/>
          <w:jc w:val="center"/>
        </w:trPr>
        <w:tc>
          <w:tcPr>
            <w:tcW w:w="3936" w:type="dxa"/>
            <w:shd w:val="clear" w:color="auto" w:fill="FFFFFF"/>
          </w:tcPr>
          <w:p w:rsidR="0067795C" w:rsidRPr="0067795C" w:rsidRDefault="0067795C" w:rsidP="0067795C">
            <w:pPr>
              <w:spacing w:after="0" w:line="240" w:lineRule="auto"/>
              <w:ind w:left="567"/>
              <w:rPr>
                <w:rFonts w:cs="Calibri"/>
                <w:b/>
                <w:noProof w:val="0"/>
              </w:rPr>
            </w:pPr>
            <w:r w:rsidRPr="0067795C">
              <w:rPr>
                <w:rFonts w:cs="Calibri"/>
                <w:b/>
                <w:noProof w:val="0"/>
              </w:rPr>
              <w:t>Email Contact</w:t>
            </w:r>
          </w:p>
        </w:tc>
        <w:tc>
          <w:tcPr>
            <w:tcW w:w="6095" w:type="dxa"/>
            <w:shd w:val="clear" w:color="auto" w:fill="FFFFFF"/>
          </w:tcPr>
          <w:p w:rsidR="0067795C" w:rsidRPr="0067795C" w:rsidRDefault="0067795C" w:rsidP="0067795C">
            <w:pPr>
              <w:spacing w:after="0" w:line="240" w:lineRule="auto"/>
              <w:ind w:left="567"/>
              <w:rPr>
                <w:rFonts w:cs="Calibri"/>
                <w:b/>
                <w:noProof w:val="0"/>
              </w:rPr>
            </w:pPr>
          </w:p>
        </w:tc>
      </w:tr>
    </w:tbl>
    <w:p w:rsidR="0067795C" w:rsidRPr="0067795C" w:rsidRDefault="0067795C" w:rsidP="0067795C">
      <w:pPr>
        <w:tabs>
          <w:tab w:val="left" w:pos="759"/>
          <w:tab w:val="left" w:pos="2078"/>
          <w:tab w:val="left" w:pos="3397"/>
          <w:tab w:val="left" w:pos="4716"/>
          <w:tab w:val="left" w:pos="6035"/>
          <w:tab w:val="left" w:pos="7355"/>
        </w:tabs>
        <w:ind w:left="567"/>
        <w:rPr>
          <w:noProof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015"/>
        <w:gridCol w:w="5016"/>
      </w:tblGrid>
      <w:tr w:rsidR="0067795C" w:rsidRPr="0067795C" w:rsidTr="005E5187">
        <w:trPr>
          <w:trHeight w:val="339"/>
          <w:jc w:val="center"/>
        </w:trPr>
        <w:tc>
          <w:tcPr>
            <w:tcW w:w="10031"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rsidR="0067795C" w:rsidRPr="0067795C" w:rsidRDefault="0067795C" w:rsidP="0067795C">
            <w:pPr>
              <w:ind w:left="567"/>
              <w:jc w:val="both"/>
              <w:rPr>
                <w:rFonts w:cs="Calibri"/>
                <w:b/>
                <w:noProof w:val="0"/>
                <w:color w:val="FFFFFF" w:themeColor="background1"/>
              </w:rPr>
            </w:pPr>
            <w:r w:rsidRPr="0067795C">
              <w:rPr>
                <w:rFonts w:cs="Calibri"/>
                <w:b/>
                <w:noProof w:val="0"/>
                <w:color w:val="FFFFFF" w:themeColor="background1"/>
              </w:rPr>
              <w:t>What documents are you requesting under the Act?</w:t>
            </w:r>
          </w:p>
        </w:tc>
      </w:tr>
      <w:tr w:rsidR="0067795C" w:rsidRPr="0067795C" w:rsidTr="005E5187">
        <w:trPr>
          <w:trHeight w:val="2096"/>
          <w:jc w:val="center"/>
        </w:trPr>
        <w:tc>
          <w:tcPr>
            <w:tcW w:w="10031" w:type="dxa"/>
            <w:gridSpan w:val="2"/>
            <w:shd w:val="clear" w:color="auto" w:fill="FFFFFF"/>
          </w:tcPr>
          <w:p w:rsidR="0067795C" w:rsidRPr="0067795C" w:rsidRDefault="0067795C" w:rsidP="0067795C">
            <w:pPr>
              <w:numPr>
                <w:ilvl w:val="0"/>
                <w:numId w:val="1"/>
              </w:numPr>
              <w:spacing w:after="0" w:line="240" w:lineRule="auto"/>
              <w:ind w:left="567"/>
              <w:rPr>
                <w:rFonts w:eastAsia="Calibri" w:cs="Calibri"/>
                <w:b/>
                <w:noProof w:val="0"/>
                <w:color w:val="808080" w:themeColor="background1" w:themeShade="80"/>
                <w:lang w:eastAsia="en-AU"/>
              </w:rPr>
            </w:pPr>
            <w:r w:rsidRPr="0067795C">
              <w:rPr>
                <w:rFonts w:eastAsia="Calibri" w:cs="Calibri"/>
                <w:b/>
                <w:noProof w:val="0"/>
                <w:color w:val="808080" w:themeColor="background1" w:themeShade="80"/>
                <w:lang w:eastAsia="en-AU"/>
              </w:rPr>
              <w:t xml:space="preserve">To help </w:t>
            </w:r>
            <w:r w:rsidR="008C7FAF" w:rsidRPr="008C7FAF">
              <w:rPr>
                <w:rFonts w:eastAsia="Calibri" w:cs="Calibri"/>
                <w:b/>
                <w:noProof w:val="0"/>
                <w:color w:val="808080" w:themeColor="background1" w:themeShade="80"/>
                <w:lang w:eastAsia="en-AU"/>
              </w:rPr>
              <w:t>ACT Health</w:t>
            </w:r>
            <w:r w:rsidRPr="0067795C">
              <w:rPr>
                <w:rFonts w:eastAsia="Calibri" w:cs="Calibri"/>
                <w:b/>
                <w:noProof w:val="0"/>
                <w:color w:val="808080" w:themeColor="background1" w:themeShade="80"/>
                <w:lang w:eastAsia="en-AU"/>
              </w:rPr>
              <w:t xml:space="preserve"> process your request, please include enough detail in your application so that we can fully understand what government information you want. </w:t>
            </w:r>
          </w:p>
          <w:p w:rsidR="0067795C" w:rsidRPr="0067795C" w:rsidRDefault="0067795C" w:rsidP="0067795C">
            <w:pPr>
              <w:numPr>
                <w:ilvl w:val="0"/>
                <w:numId w:val="1"/>
              </w:numPr>
              <w:spacing w:after="0" w:line="240" w:lineRule="auto"/>
              <w:ind w:left="567"/>
              <w:rPr>
                <w:rFonts w:eastAsia="Calibri" w:cs="Calibri"/>
                <w:b/>
                <w:noProof w:val="0"/>
                <w:color w:val="808080" w:themeColor="background1" w:themeShade="80"/>
                <w:lang w:eastAsia="en-AU"/>
              </w:rPr>
            </w:pPr>
            <w:r w:rsidRPr="0067795C">
              <w:rPr>
                <w:rFonts w:eastAsia="Calibri" w:cs="Calibri"/>
                <w:b/>
                <w:noProof w:val="0"/>
                <w:color w:val="808080" w:themeColor="background1" w:themeShade="80"/>
                <w:lang w:eastAsia="en-AU"/>
              </w:rPr>
              <w:t xml:space="preserve">You may wish to include a statement about how the release of information is in the public interest. </w:t>
            </w:r>
          </w:p>
          <w:p w:rsidR="0067795C" w:rsidRPr="0067795C" w:rsidRDefault="0067795C" w:rsidP="0067795C">
            <w:pPr>
              <w:numPr>
                <w:ilvl w:val="0"/>
                <w:numId w:val="1"/>
              </w:numPr>
              <w:spacing w:after="0" w:line="240" w:lineRule="auto"/>
              <w:ind w:left="567"/>
              <w:rPr>
                <w:rFonts w:eastAsia="Calibri" w:cs="Calibri"/>
                <w:b/>
                <w:noProof w:val="0"/>
                <w:color w:val="808080" w:themeColor="background1" w:themeShade="80"/>
                <w:lang w:eastAsia="en-AU"/>
              </w:rPr>
            </w:pPr>
            <w:r w:rsidRPr="0067795C">
              <w:rPr>
                <w:rFonts w:eastAsia="Calibri" w:cs="Calibri"/>
                <w:b/>
                <w:noProof w:val="0"/>
                <w:color w:val="808080" w:themeColor="background1" w:themeShade="80"/>
                <w:lang w:eastAsia="en-AU"/>
              </w:rPr>
              <w:t xml:space="preserve">If your application is for access to your own personal information you must include evidence of your identity. If you are an agent acting for an applicant, please supply evidence of your authorisation and evidence of the identity of the agent. </w:t>
            </w:r>
          </w:p>
          <w:p w:rsidR="0067795C" w:rsidRPr="0067795C" w:rsidRDefault="0067795C" w:rsidP="0067795C">
            <w:pPr>
              <w:numPr>
                <w:ilvl w:val="0"/>
                <w:numId w:val="1"/>
              </w:numPr>
              <w:spacing w:after="0" w:line="240" w:lineRule="auto"/>
              <w:ind w:left="567"/>
              <w:rPr>
                <w:rFonts w:eastAsia="Calibri" w:cs="Calibri"/>
                <w:b/>
                <w:noProof w:val="0"/>
                <w:color w:val="808080" w:themeColor="background1" w:themeShade="80"/>
                <w:lang w:eastAsia="en-AU"/>
              </w:rPr>
            </w:pPr>
            <w:r w:rsidRPr="0067795C">
              <w:rPr>
                <w:rFonts w:eastAsia="Calibri" w:cs="Calibri"/>
                <w:b/>
                <w:noProof w:val="0"/>
                <w:color w:val="808080" w:themeColor="background1" w:themeShade="80"/>
                <w:lang w:eastAsia="en-AU"/>
              </w:rPr>
              <w:t xml:space="preserve">If for reasons in section 30 of the Act is not compliant and your application cannot be processed, </w:t>
            </w:r>
            <w:r w:rsidR="008C7FAF">
              <w:rPr>
                <w:rFonts w:eastAsia="Calibri" w:cs="Calibri"/>
                <w:b/>
                <w:noProof w:val="0"/>
                <w:color w:val="808080" w:themeColor="background1" w:themeShade="80"/>
                <w:lang w:eastAsia="en-AU"/>
              </w:rPr>
              <w:br/>
            </w:r>
            <w:r w:rsidR="008C7FAF" w:rsidRPr="008C7FAF">
              <w:rPr>
                <w:rFonts w:eastAsia="Calibri" w:cs="Calibri"/>
                <w:b/>
                <w:noProof w:val="0"/>
                <w:color w:val="808080" w:themeColor="background1" w:themeShade="80"/>
                <w:lang w:eastAsia="en-AU"/>
              </w:rPr>
              <w:t>ACT Health</w:t>
            </w:r>
            <w:r w:rsidRPr="0067795C">
              <w:rPr>
                <w:rFonts w:eastAsia="Calibri" w:cs="Calibri"/>
                <w:b/>
                <w:noProof w:val="0"/>
                <w:color w:val="808080" w:themeColor="background1" w:themeShade="80"/>
                <w:lang w:eastAsia="en-AU"/>
              </w:rPr>
              <w:t xml:space="preserve"> will take reasonable steps to assist you and give you reasonable time to amend your application if you wish. </w:t>
            </w:r>
          </w:p>
        </w:tc>
      </w:tr>
      <w:tr w:rsidR="0067795C" w:rsidRPr="0067795C" w:rsidTr="005E5187">
        <w:trPr>
          <w:trHeight w:val="491"/>
          <w:jc w:val="center"/>
        </w:trPr>
        <w:tc>
          <w:tcPr>
            <w:tcW w:w="5015" w:type="dxa"/>
            <w:shd w:val="clear" w:color="auto" w:fill="FFFFFF"/>
            <w:vAlign w:val="center"/>
          </w:tcPr>
          <w:p w:rsidR="0067795C" w:rsidRPr="0067795C" w:rsidRDefault="0067795C" w:rsidP="0067795C">
            <w:pPr>
              <w:keepNext/>
              <w:spacing w:before="360" w:after="360" w:line="276" w:lineRule="auto"/>
              <w:ind w:left="567"/>
              <w:outlineLvl w:val="3"/>
              <w:rPr>
                <w:rFonts w:eastAsia="Times New Roman" w:cstheme="minorHAnsi"/>
                <w:b/>
                <w:bCs/>
                <w:noProof w:val="0"/>
              </w:rPr>
            </w:pPr>
            <w:r w:rsidRPr="0067795C">
              <w:rPr>
                <w:rFonts w:eastAsia="Times New Roman" w:cstheme="minorHAnsi"/>
                <w:b/>
                <w:bCs/>
                <w:noProof w:val="0"/>
              </w:rPr>
              <w:t>I would like</w:t>
            </w:r>
          </w:p>
        </w:tc>
        <w:tc>
          <w:tcPr>
            <w:tcW w:w="5016" w:type="dxa"/>
            <w:shd w:val="clear" w:color="auto" w:fill="FFFFFF"/>
            <w:vAlign w:val="bottom"/>
          </w:tcPr>
          <w:p w:rsidR="0067795C" w:rsidRPr="0067795C" w:rsidRDefault="0067795C" w:rsidP="0067795C">
            <w:pPr>
              <w:ind w:left="567"/>
              <w:rPr>
                <w:rFonts w:cstheme="minorHAnsi"/>
                <w:noProof w:val="0"/>
              </w:rPr>
            </w:pPr>
            <w:r w:rsidRPr="0067795C">
              <w:rPr>
                <w:rFonts w:cstheme="minorHAnsi"/>
                <w:noProof w:val="0"/>
              </w:rPr>
              <w:t>a copy of these documents sent to the above address</w:t>
            </w:r>
          </w:p>
          <w:p w:rsidR="0067795C" w:rsidRPr="0067795C" w:rsidRDefault="0067795C" w:rsidP="0067795C">
            <w:pPr>
              <w:ind w:left="567"/>
              <w:rPr>
                <w:rFonts w:cstheme="minorHAnsi"/>
                <w:b/>
                <w:noProof w:val="0"/>
              </w:rPr>
            </w:pPr>
            <w:r w:rsidRPr="0067795C">
              <w:rPr>
                <w:rFonts w:cstheme="minorHAnsi"/>
                <w:b/>
                <w:noProof w:val="0"/>
              </w:rPr>
              <w:t>OR</w:t>
            </w:r>
          </w:p>
          <w:p w:rsidR="0067795C" w:rsidRPr="0067795C" w:rsidRDefault="0067795C" w:rsidP="0067795C">
            <w:pPr>
              <w:ind w:left="567"/>
              <w:rPr>
                <w:rFonts w:cstheme="minorHAnsi"/>
                <w:b/>
                <w:noProof w:val="0"/>
              </w:rPr>
            </w:pPr>
            <w:r w:rsidRPr="0067795C">
              <w:rPr>
                <w:rFonts w:cstheme="minorHAnsi"/>
                <w:noProof w:val="0"/>
              </w:rPr>
              <w:t xml:space="preserve">to inspect these document </w:t>
            </w:r>
          </w:p>
        </w:tc>
      </w:tr>
    </w:tbl>
    <w:p w:rsidR="0067795C" w:rsidRPr="0067795C" w:rsidRDefault="0067795C" w:rsidP="0067795C">
      <w:pPr>
        <w:tabs>
          <w:tab w:val="left" w:pos="5907"/>
        </w:tabs>
        <w:ind w:left="567"/>
        <w:rPr>
          <w:rFonts w:cs="Calibri"/>
          <w:noProof w:val="0"/>
        </w:rPr>
      </w:pPr>
      <w:r w:rsidRPr="0067795C">
        <w:rPr>
          <w:rFonts w:cs="Calibri"/>
          <w:noProof w:val="0"/>
        </w:rPr>
        <w:tab/>
      </w:r>
    </w:p>
    <w:p w:rsidR="0067795C" w:rsidRPr="0067795C" w:rsidRDefault="0067795C" w:rsidP="0067795C">
      <w:pPr>
        <w:ind w:left="567"/>
        <w:rPr>
          <w:noProof w:val="0"/>
        </w:rPr>
      </w:pPr>
    </w:p>
    <w:tbl>
      <w:tblPr>
        <w:tblpPr w:leftFromText="180" w:rightFromText="180" w:horzAnchor="page" w:tblpXSpec="center" w:tblpY="473"/>
        <w:tblW w:w="9950" w:type="dxa"/>
        <w:tblLook w:val="0000" w:firstRow="0" w:lastRow="0" w:firstColumn="0" w:lastColumn="0" w:noHBand="0" w:noVBand="0"/>
      </w:tblPr>
      <w:tblGrid>
        <w:gridCol w:w="9950"/>
      </w:tblGrid>
      <w:tr w:rsidR="0067795C" w:rsidRPr="0067795C" w:rsidTr="0067795C">
        <w:trPr>
          <w:cantSplit/>
          <w:trHeight w:hRule="exact" w:val="375"/>
        </w:trPr>
        <w:tc>
          <w:tcPr>
            <w:tcW w:w="995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67795C" w:rsidRPr="0067795C" w:rsidRDefault="0067795C" w:rsidP="0067795C">
            <w:pPr>
              <w:keepNext/>
              <w:keepLines/>
              <w:spacing w:after="0"/>
              <w:ind w:left="567"/>
              <w:outlineLvl w:val="6"/>
              <w:rPr>
                <w:rFonts w:ascii="Calibri" w:eastAsiaTheme="majorEastAsia" w:hAnsi="Calibri" w:cstheme="majorBidi"/>
                <w:b/>
                <w:iCs/>
                <w:noProof w:val="0"/>
                <w:color w:val="FFFFFF" w:themeColor="background1"/>
              </w:rPr>
            </w:pPr>
            <w:r w:rsidRPr="0067795C">
              <w:rPr>
                <w:rFonts w:ascii="Calibri" w:eastAsiaTheme="majorEastAsia" w:hAnsi="Calibri" w:cstheme="majorBidi"/>
                <w:b/>
                <w:iCs/>
                <w:noProof w:val="0"/>
                <w:color w:val="FFFFFF" w:themeColor="background1"/>
              </w:rPr>
              <w:lastRenderedPageBreak/>
              <w:t xml:space="preserve">Fee Waiver </w:t>
            </w:r>
          </w:p>
        </w:tc>
      </w:tr>
      <w:tr w:rsidR="0067795C" w:rsidRPr="0067795C" w:rsidTr="0067795C">
        <w:trPr>
          <w:cantSplit/>
          <w:trHeight w:val="2666"/>
        </w:trPr>
        <w:tc>
          <w:tcPr>
            <w:tcW w:w="9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95C" w:rsidRPr="0067795C" w:rsidRDefault="0067795C" w:rsidP="0067795C">
            <w:pPr>
              <w:ind w:left="567"/>
              <w:rPr>
                <w:rFonts w:cstheme="minorHAnsi"/>
                <w:noProof w:val="0"/>
                <w:sz w:val="20"/>
              </w:rPr>
            </w:pPr>
            <w:r w:rsidRPr="0067795C">
              <w:rPr>
                <w:rFonts w:cstheme="minorHAnsi"/>
                <w:noProof w:val="0"/>
                <w:sz w:val="20"/>
              </w:rPr>
              <w:t xml:space="preserve">If you wish to apply for a fee waiver, the Act sets out a number of provisions to do so: </w:t>
            </w:r>
          </w:p>
          <w:p w:rsidR="0067795C" w:rsidRPr="0067795C" w:rsidRDefault="0067795C" w:rsidP="0067795C">
            <w:pPr>
              <w:numPr>
                <w:ilvl w:val="0"/>
                <w:numId w:val="2"/>
              </w:numPr>
              <w:spacing w:after="0" w:line="240" w:lineRule="auto"/>
              <w:ind w:left="567"/>
              <w:rPr>
                <w:rFonts w:eastAsia="Calibri" w:cstheme="minorHAnsi"/>
                <w:noProof w:val="0"/>
                <w:lang w:eastAsia="en-AU"/>
              </w:rPr>
            </w:pPr>
            <w:r w:rsidRPr="0067795C">
              <w:rPr>
                <w:rFonts w:eastAsia="Calibri" w:cstheme="minorHAnsi"/>
                <w:noProof w:val="0"/>
                <w:lang w:eastAsia="en-AU"/>
              </w:rPr>
              <w:t xml:space="preserve">The information being requested was previously publicly available but no longer is. </w:t>
            </w:r>
          </w:p>
          <w:p w:rsidR="0067795C" w:rsidRPr="0067795C" w:rsidRDefault="0067795C" w:rsidP="0067795C">
            <w:pPr>
              <w:numPr>
                <w:ilvl w:val="0"/>
                <w:numId w:val="2"/>
              </w:numPr>
              <w:spacing w:after="0" w:line="240" w:lineRule="auto"/>
              <w:ind w:left="567"/>
              <w:rPr>
                <w:rFonts w:eastAsia="Calibri" w:cstheme="minorHAnsi"/>
                <w:noProof w:val="0"/>
                <w:lang w:eastAsia="en-AU"/>
              </w:rPr>
            </w:pPr>
            <w:r w:rsidRPr="0067795C">
              <w:rPr>
                <w:rFonts w:eastAsia="Calibri" w:cstheme="minorHAnsi"/>
                <w:noProof w:val="0"/>
                <w:lang w:eastAsia="en-AU"/>
              </w:rPr>
              <w:t>The information being requested is of special benefit to the public (Ombudsman guidelines see Section 66).</w:t>
            </w:r>
          </w:p>
          <w:p w:rsidR="0067795C" w:rsidRPr="0067795C" w:rsidRDefault="0067795C" w:rsidP="0067795C">
            <w:pPr>
              <w:numPr>
                <w:ilvl w:val="0"/>
                <w:numId w:val="2"/>
              </w:numPr>
              <w:spacing w:after="0" w:line="240" w:lineRule="auto"/>
              <w:ind w:left="567"/>
              <w:rPr>
                <w:rFonts w:eastAsia="Calibri" w:cstheme="minorHAnsi"/>
                <w:noProof w:val="0"/>
                <w:lang w:eastAsia="en-AU"/>
              </w:rPr>
            </w:pPr>
            <w:r w:rsidRPr="0067795C">
              <w:rPr>
                <w:rFonts w:eastAsia="Calibri" w:cstheme="minorHAnsi"/>
                <w:noProof w:val="0"/>
                <w:lang w:eastAsia="en-AU"/>
              </w:rPr>
              <w:t xml:space="preserve">The applicant is a concession card holder and demonstrates a material connection with the information requested (concession cards include a current health care or pensioner card issued under the </w:t>
            </w:r>
            <w:hyperlink r:id="rId8" w:history="1">
              <w:r w:rsidRPr="0067795C">
                <w:rPr>
                  <w:rFonts w:eastAsia="Calibri" w:cstheme="minorHAnsi"/>
                  <w:noProof w:val="0"/>
                  <w:color w:val="0563C1" w:themeColor="hyperlink"/>
                  <w:u w:val="single"/>
                  <w:lang w:eastAsia="en-AU"/>
                </w:rPr>
                <w:t>Social Security Act 1991</w:t>
              </w:r>
            </w:hyperlink>
            <w:r w:rsidRPr="0067795C">
              <w:rPr>
                <w:rFonts w:eastAsia="Calibri" w:cstheme="minorHAnsi"/>
                <w:noProof w:val="0"/>
                <w:lang w:eastAsia="en-AU"/>
              </w:rPr>
              <w:t xml:space="preserve">; a current pensioner concession card issued in relation to a pension under the </w:t>
            </w:r>
            <w:hyperlink r:id="rId9" w:history="1">
              <w:r w:rsidRPr="0067795C">
                <w:rPr>
                  <w:rFonts w:eastAsia="Calibri" w:cstheme="minorHAnsi"/>
                  <w:noProof w:val="0"/>
                  <w:color w:val="0563C1" w:themeColor="hyperlink"/>
                  <w:u w:val="single"/>
                  <w:lang w:eastAsia="en-AU"/>
                </w:rPr>
                <w:t>Veterans’ Entitlements Act 1986</w:t>
              </w:r>
            </w:hyperlink>
            <w:r w:rsidRPr="0067795C">
              <w:rPr>
                <w:rFonts w:eastAsia="Calibri" w:cstheme="minorHAnsi"/>
                <w:noProof w:val="0"/>
                <w:lang w:eastAsia="en-AU"/>
              </w:rPr>
              <w:t xml:space="preserve"> or </w:t>
            </w:r>
            <w:hyperlink r:id="rId10" w:history="1">
              <w:r w:rsidRPr="0067795C">
                <w:rPr>
                  <w:rFonts w:eastAsia="Calibri" w:cstheme="minorHAnsi"/>
                  <w:noProof w:val="0"/>
                  <w:color w:val="0563C1" w:themeColor="hyperlink"/>
                  <w:u w:val="single"/>
                  <w:lang w:eastAsia="en-AU"/>
                </w:rPr>
                <w:t>the Military Rehabilitation and Compensation Act 2004</w:t>
              </w:r>
            </w:hyperlink>
            <w:r w:rsidRPr="0067795C">
              <w:rPr>
                <w:rFonts w:eastAsia="Calibri" w:cstheme="minorHAnsi"/>
                <w:noProof w:val="0"/>
                <w:lang w:eastAsia="en-AU"/>
              </w:rPr>
              <w:t xml:space="preserve">; a current gold card; or a card prescribed by regulation). </w:t>
            </w:r>
          </w:p>
          <w:p w:rsidR="0067795C" w:rsidRPr="0067795C" w:rsidRDefault="0067795C" w:rsidP="0067795C">
            <w:pPr>
              <w:numPr>
                <w:ilvl w:val="0"/>
                <w:numId w:val="2"/>
              </w:numPr>
              <w:spacing w:after="0" w:line="240" w:lineRule="auto"/>
              <w:ind w:left="567"/>
              <w:rPr>
                <w:rFonts w:eastAsia="Calibri" w:cstheme="minorHAnsi"/>
                <w:noProof w:val="0"/>
                <w:lang w:eastAsia="en-AU"/>
              </w:rPr>
            </w:pPr>
            <w:r w:rsidRPr="0067795C">
              <w:rPr>
                <w:rFonts w:eastAsia="Calibri" w:cstheme="minorHAnsi"/>
                <w:noProof w:val="0"/>
                <w:lang w:eastAsia="en-AU"/>
              </w:rPr>
              <w:t xml:space="preserve">The applicant is a not-for-profit organisation and the application relates to the activities or purposes of the organisation. </w:t>
            </w:r>
          </w:p>
          <w:p w:rsidR="0067795C" w:rsidRPr="0067795C" w:rsidRDefault="0067795C" w:rsidP="0067795C">
            <w:pPr>
              <w:numPr>
                <w:ilvl w:val="0"/>
                <w:numId w:val="2"/>
              </w:numPr>
              <w:spacing w:after="0" w:line="240" w:lineRule="auto"/>
              <w:ind w:left="567"/>
              <w:rPr>
                <w:rFonts w:eastAsia="Calibri" w:cstheme="minorHAnsi"/>
                <w:noProof w:val="0"/>
                <w:lang w:eastAsia="en-AU"/>
              </w:rPr>
            </w:pPr>
            <w:r w:rsidRPr="0067795C">
              <w:rPr>
                <w:rFonts w:eastAsia="Calibri" w:cstheme="minorHAnsi"/>
                <w:noProof w:val="0"/>
                <w:lang w:eastAsia="en-AU"/>
              </w:rPr>
              <w:t xml:space="preserve">The applicant is a member of the Legislative Assembly. </w:t>
            </w:r>
          </w:p>
          <w:p w:rsidR="0067795C" w:rsidRPr="0067795C" w:rsidRDefault="0067795C" w:rsidP="0067795C">
            <w:pPr>
              <w:spacing w:after="0" w:line="240" w:lineRule="auto"/>
              <w:ind w:left="567"/>
              <w:rPr>
                <w:rFonts w:eastAsia="Calibri" w:cstheme="minorHAnsi"/>
                <w:noProof w:val="0"/>
                <w:lang w:eastAsia="en-AU"/>
              </w:rPr>
            </w:pPr>
          </w:p>
          <w:p w:rsidR="0067795C" w:rsidRPr="0067795C" w:rsidRDefault="008C7FAF" w:rsidP="0067795C">
            <w:pPr>
              <w:ind w:left="567"/>
              <w:rPr>
                <w:rFonts w:cstheme="minorHAnsi"/>
                <w:noProof w:val="0"/>
                <w:sz w:val="20"/>
              </w:rPr>
            </w:pPr>
            <w:r>
              <w:rPr>
                <w:rFonts w:cstheme="minorHAnsi"/>
                <w:noProof w:val="0"/>
              </w:rPr>
              <w:t>ACT Health</w:t>
            </w:r>
            <w:r w:rsidR="0067795C" w:rsidRPr="0067795C">
              <w:rPr>
                <w:rFonts w:cstheme="minorHAnsi"/>
                <w:noProof w:val="0"/>
                <w:sz w:val="20"/>
              </w:rPr>
              <w:t xml:space="preserve"> must waive any fees for providing information if the information was not publicly available and the agency makes the information publicly available before or within 3 working days after giving it to the applicant. </w:t>
            </w:r>
          </w:p>
        </w:tc>
      </w:tr>
      <w:tr w:rsidR="0067795C" w:rsidRPr="0067795C" w:rsidTr="0067795C">
        <w:trPr>
          <w:cantSplit/>
          <w:trHeight w:val="342"/>
        </w:trPr>
        <w:tc>
          <w:tcPr>
            <w:tcW w:w="9950" w:type="dxa"/>
            <w:tcBorders>
              <w:top w:val="single" w:sz="4" w:space="0" w:color="auto"/>
              <w:left w:val="single" w:sz="4" w:space="0" w:color="auto"/>
              <w:bottom w:val="single" w:sz="4" w:space="0" w:color="auto"/>
              <w:right w:val="single" w:sz="4" w:space="0" w:color="auto"/>
            </w:tcBorders>
            <w:shd w:val="clear" w:color="auto" w:fill="5B9BD5" w:themeFill="accent1"/>
          </w:tcPr>
          <w:p w:rsidR="0067795C" w:rsidRPr="0067795C" w:rsidRDefault="0067795C" w:rsidP="0067795C">
            <w:pPr>
              <w:ind w:left="567"/>
              <w:rPr>
                <w:rFonts w:cstheme="minorHAnsi"/>
                <w:b/>
                <w:noProof w:val="0"/>
                <w:color w:val="FFFFFF" w:themeColor="background1"/>
              </w:rPr>
            </w:pPr>
            <w:r w:rsidRPr="0067795C">
              <w:rPr>
                <w:rFonts w:cstheme="minorHAnsi"/>
                <w:b/>
                <w:noProof w:val="0"/>
                <w:color w:val="FFFFFF" w:themeColor="background1"/>
              </w:rPr>
              <w:t>Fee waiver application (fill in if applicable. Otherwise leave blank)</w:t>
            </w:r>
          </w:p>
        </w:tc>
      </w:tr>
      <w:tr w:rsidR="0067795C" w:rsidRPr="0067795C" w:rsidTr="0067795C">
        <w:trPr>
          <w:cantSplit/>
          <w:trHeight w:val="2284"/>
        </w:trPr>
        <w:tc>
          <w:tcPr>
            <w:tcW w:w="9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95C" w:rsidRPr="0067795C" w:rsidRDefault="0067795C" w:rsidP="0067795C">
            <w:pPr>
              <w:ind w:left="567"/>
              <w:rPr>
                <w:rFonts w:cstheme="minorHAnsi"/>
                <w:noProof w:val="0"/>
                <w:sz w:val="20"/>
              </w:rPr>
            </w:pPr>
            <w:r w:rsidRPr="0067795C">
              <w:rPr>
                <w:rFonts w:cstheme="minorHAnsi"/>
                <w:noProof w:val="0"/>
                <w:sz w:val="20"/>
              </w:rPr>
              <w:t>I would like to apply for a fee waiver because (state reason/s from the list above).</w:t>
            </w:r>
          </w:p>
          <w:p w:rsidR="0067795C" w:rsidRPr="0067795C" w:rsidRDefault="0067795C" w:rsidP="0067795C">
            <w:pPr>
              <w:ind w:left="567"/>
              <w:rPr>
                <w:rFonts w:cstheme="minorHAnsi"/>
                <w:noProof w:val="0"/>
                <w:color w:val="808080" w:themeColor="background1" w:themeShade="80"/>
                <w:sz w:val="20"/>
              </w:rPr>
            </w:pPr>
            <w:r w:rsidRPr="0067795C">
              <w:rPr>
                <w:rFonts w:cstheme="minorHAnsi"/>
                <w:noProof w:val="0"/>
                <w:color w:val="808080" w:themeColor="background1" w:themeShade="80"/>
                <w:sz w:val="20"/>
              </w:rPr>
              <w:t>[provide details and evidence of how this reason applies]</w:t>
            </w:r>
          </w:p>
          <w:p w:rsidR="0067795C" w:rsidRPr="0067795C" w:rsidRDefault="0067795C" w:rsidP="0067795C">
            <w:pPr>
              <w:ind w:left="567"/>
              <w:rPr>
                <w:rFonts w:cstheme="minorHAnsi"/>
                <w:noProof w:val="0"/>
                <w:color w:val="808080" w:themeColor="background1" w:themeShade="80"/>
                <w:sz w:val="20"/>
              </w:rPr>
            </w:pPr>
          </w:p>
        </w:tc>
      </w:tr>
    </w:tbl>
    <w:p w:rsidR="0005290E" w:rsidRDefault="0005290E"/>
    <w:p w:rsidR="0067795C" w:rsidRDefault="0067795C"/>
    <w:tbl>
      <w:tblPr>
        <w:tblW w:w="9918" w:type="dxa"/>
        <w:jc w:val="center"/>
        <w:tblLook w:val="0000" w:firstRow="0" w:lastRow="0" w:firstColumn="0" w:lastColumn="0" w:noHBand="0" w:noVBand="0"/>
      </w:tblPr>
      <w:tblGrid>
        <w:gridCol w:w="4793"/>
        <w:gridCol w:w="5125"/>
      </w:tblGrid>
      <w:tr w:rsidR="0067795C" w:rsidRPr="0067795C" w:rsidTr="005E5187">
        <w:trPr>
          <w:cantSplit/>
          <w:trHeight w:val="436"/>
          <w:jc w:val="center"/>
        </w:trPr>
        <w:tc>
          <w:tcPr>
            <w:tcW w:w="4793"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67795C" w:rsidRPr="0067795C" w:rsidRDefault="0067795C" w:rsidP="0067795C">
            <w:pPr>
              <w:rPr>
                <w:b/>
                <w:bCs/>
              </w:rPr>
            </w:pPr>
            <w:r w:rsidRPr="0067795C">
              <w:rPr>
                <w:b/>
                <w:bCs/>
              </w:rPr>
              <w:t>APPLICANTS SIGNATURE</w:t>
            </w:r>
          </w:p>
        </w:tc>
        <w:tc>
          <w:tcPr>
            <w:tcW w:w="5125" w:type="dxa"/>
            <w:tcBorders>
              <w:top w:val="single" w:sz="4" w:space="0" w:color="auto"/>
              <w:left w:val="single" w:sz="4" w:space="0" w:color="auto"/>
              <w:bottom w:val="single" w:sz="4" w:space="0" w:color="auto"/>
              <w:right w:val="single" w:sz="2" w:space="0" w:color="auto"/>
            </w:tcBorders>
            <w:shd w:val="clear" w:color="auto" w:fill="5B9BD5" w:themeFill="accent1"/>
            <w:vAlign w:val="center"/>
          </w:tcPr>
          <w:p w:rsidR="0067795C" w:rsidRPr="0067795C" w:rsidRDefault="0067795C" w:rsidP="0067795C">
            <w:pPr>
              <w:rPr>
                <w:b/>
                <w:bCs/>
              </w:rPr>
            </w:pPr>
            <w:r w:rsidRPr="0067795C">
              <w:rPr>
                <w:b/>
                <w:bCs/>
              </w:rPr>
              <w:t>DATE OF REQUEST</w:t>
            </w:r>
          </w:p>
        </w:tc>
      </w:tr>
      <w:tr w:rsidR="0067795C" w:rsidRPr="0067795C" w:rsidTr="0067795C">
        <w:trPr>
          <w:cantSplit/>
          <w:trHeight w:val="1243"/>
          <w:jc w:val="center"/>
        </w:trPr>
        <w:tc>
          <w:tcPr>
            <w:tcW w:w="4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95C" w:rsidRPr="0067795C" w:rsidRDefault="0067795C" w:rsidP="0067795C">
            <w:pPr>
              <w:rPr>
                <w:b/>
                <w:bCs/>
              </w:rPr>
            </w:pPr>
          </w:p>
        </w:tc>
        <w:tc>
          <w:tcPr>
            <w:tcW w:w="5125"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67795C" w:rsidRPr="0067795C" w:rsidRDefault="0067795C" w:rsidP="0067795C"/>
        </w:tc>
      </w:tr>
    </w:tbl>
    <w:p w:rsidR="0067795C" w:rsidRPr="0067795C" w:rsidRDefault="0067795C" w:rsidP="0067795C"/>
    <w:p w:rsidR="0067795C" w:rsidRDefault="0067795C">
      <w:bookmarkStart w:id="1" w:name="_GoBack"/>
      <w:bookmarkEnd w:id="1"/>
    </w:p>
    <w:sectPr w:rsidR="006779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AA" w:rsidRDefault="001B4BAA" w:rsidP="0067795C">
      <w:pPr>
        <w:spacing w:after="0" w:line="240" w:lineRule="auto"/>
      </w:pPr>
      <w:r>
        <w:separator/>
      </w:r>
    </w:p>
  </w:endnote>
  <w:endnote w:type="continuationSeparator" w:id="0">
    <w:p w:rsidR="001B4BAA" w:rsidRDefault="001B4BAA" w:rsidP="0067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AA" w:rsidRDefault="001B4BAA" w:rsidP="0067795C">
      <w:pPr>
        <w:spacing w:after="0" w:line="240" w:lineRule="auto"/>
      </w:pPr>
      <w:r>
        <w:separator/>
      </w:r>
    </w:p>
  </w:footnote>
  <w:footnote w:type="continuationSeparator" w:id="0">
    <w:p w:rsidR="001B4BAA" w:rsidRDefault="001B4BAA" w:rsidP="0067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AF" w:rsidRDefault="008C7FAF">
    <w:pPr>
      <w:pStyle w:val="Header"/>
    </w:pPr>
    <w:r>
      <w:rPr>
        <w:rFonts w:ascii="Arial" w:hAnsi="Arial" w:cs="Arial"/>
        <w:sz w:val="20"/>
        <w:lang w:eastAsia="en-AU"/>
      </w:rPr>
      <w:drawing>
        <wp:inline distT="0" distB="0" distL="0" distR="0" wp14:anchorId="69AEA703" wp14:editId="6C4A1539">
          <wp:extent cx="1631315" cy="770890"/>
          <wp:effectExtent l="19050" t="0" r="6985" b="0"/>
          <wp:docPr id="3" name="il_fi" descr="http://supply.bsb.com.au/images/act-gov-logo-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ply.bsb.com.au/images/act-gov-logo-black.gif"/>
                  <pic:cNvPicPr>
                    <a:picLocks noChangeAspect="1" noChangeArrowheads="1"/>
                  </pic:cNvPicPr>
                </pic:nvPicPr>
                <pic:blipFill>
                  <a:blip r:embed="rId1" cstate="print"/>
                  <a:srcRect/>
                  <a:stretch>
                    <a:fillRect/>
                  </a:stretch>
                </pic:blipFill>
                <pic:spPr bwMode="auto">
                  <a:xfrm>
                    <a:off x="0" y="0"/>
                    <a:ext cx="1631315" cy="770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2F61"/>
    <w:multiLevelType w:val="hybridMultilevel"/>
    <w:tmpl w:val="AE8E0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E805570"/>
    <w:multiLevelType w:val="hybridMultilevel"/>
    <w:tmpl w:val="CE28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5C"/>
    <w:rsid w:val="0005290E"/>
    <w:rsid w:val="001B4BAA"/>
    <w:rsid w:val="0067795C"/>
    <w:rsid w:val="008C7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C108-B41C-47DF-9D0D-4D48074D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FAF"/>
    <w:rPr>
      <w:noProof/>
    </w:rPr>
  </w:style>
  <w:style w:type="paragraph" w:styleId="Footer">
    <w:name w:val="footer"/>
    <w:basedOn w:val="Normal"/>
    <w:link w:val="FooterChar"/>
    <w:uiPriority w:val="99"/>
    <w:unhideWhenUsed/>
    <w:rsid w:val="008C7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FAF"/>
    <w:rPr>
      <w:noProof/>
    </w:rPr>
  </w:style>
  <w:style w:type="character" w:styleId="Hyperlink">
    <w:name w:val="Hyperlink"/>
    <w:basedOn w:val="DefaultParagraphFont"/>
    <w:uiPriority w:val="99"/>
    <w:unhideWhenUsed/>
    <w:rsid w:val="008C7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3C000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ac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lation.gov.au/Series/C2004A01285" TargetMode="External"/><Relationship Id="rId4" Type="http://schemas.openxmlformats.org/officeDocument/2006/relationships/webSettings" Target="webSettings.xml"/><Relationship Id="rId9" Type="http://schemas.openxmlformats.org/officeDocument/2006/relationships/hyperlink" Target="https://www.legislation.gov.au/Series/C2004A032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Cameron (Health)</dc:creator>
  <cp:keywords/>
  <dc:description/>
  <cp:lastModifiedBy>Allen, Jonas (Health)</cp:lastModifiedBy>
  <cp:revision>2</cp:revision>
  <dcterms:created xsi:type="dcterms:W3CDTF">2017-12-11T22:30:00Z</dcterms:created>
  <dcterms:modified xsi:type="dcterms:W3CDTF">2017-12-11T22:30:00Z</dcterms:modified>
</cp:coreProperties>
</file>